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37DA" w:rsidRPr="00BA1299" w:rsidRDefault="001837DA" w:rsidP="00DF4C12">
      <w:pPr>
        <w:ind w:firstLineChars="98" w:firstLine="315"/>
        <w:rPr>
          <w:rFonts w:cs="Times New Roman"/>
          <w:b/>
          <w:bCs/>
          <w:sz w:val="32"/>
          <w:szCs w:val="32"/>
        </w:rPr>
      </w:pPr>
      <w:r w:rsidRPr="00BA1299">
        <w:rPr>
          <w:b/>
          <w:bCs/>
          <w:sz w:val="32"/>
          <w:szCs w:val="32"/>
        </w:rPr>
        <w:t>2013</w:t>
      </w:r>
      <w:r w:rsidRPr="00BA1299">
        <w:rPr>
          <w:rFonts w:cs="宋体" w:hint="eastAsia"/>
          <w:b/>
          <w:bCs/>
          <w:sz w:val="32"/>
          <w:szCs w:val="32"/>
        </w:rPr>
        <w:t>年市直各医院医疗服务阳光用药及相关信息公示表</w:t>
      </w:r>
    </w:p>
    <w:p w:rsidR="001837DA" w:rsidRPr="00BA1299" w:rsidRDefault="001837DA" w:rsidP="00BA1299">
      <w:pPr>
        <w:rPr>
          <w:rFonts w:cs="Times New Roman"/>
        </w:rPr>
      </w:pPr>
      <w:r>
        <w:rPr>
          <w:rFonts w:cs="宋体" w:hint="eastAsia"/>
        </w:rPr>
        <w:t>医院名称：衢州市人民医院</w:t>
      </w:r>
    </w:p>
    <w:tbl>
      <w:tblPr>
        <w:tblW w:w="9214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843"/>
        <w:gridCol w:w="1159"/>
        <w:gridCol w:w="1251"/>
        <w:gridCol w:w="1276"/>
        <w:gridCol w:w="1276"/>
        <w:gridCol w:w="1275"/>
        <w:gridCol w:w="1134"/>
      </w:tblGrid>
      <w:tr w:rsidR="001837DA" w:rsidRPr="00995D39" w:rsidTr="008D66BA">
        <w:trPr>
          <w:trHeight w:val="557"/>
        </w:trPr>
        <w:tc>
          <w:tcPr>
            <w:tcW w:w="1843" w:type="dxa"/>
          </w:tcPr>
          <w:p w:rsidR="001837DA" w:rsidRPr="00995D39" w:rsidRDefault="001837DA" w:rsidP="00DF4C12">
            <w:pPr>
              <w:spacing w:beforeLines="50"/>
              <w:jc w:val="center"/>
              <w:rPr>
                <w:rFonts w:ascii="宋体" w:cs="宋体"/>
                <w:sz w:val="18"/>
                <w:szCs w:val="18"/>
              </w:rPr>
            </w:pPr>
            <w:r w:rsidRPr="00995D39">
              <w:rPr>
                <w:rFonts w:ascii="宋体" w:hAnsi="宋体" w:cs="宋体" w:hint="eastAsia"/>
                <w:sz w:val="18"/>
                <w:szCs w:val="18"/>
              </w:rPr>
              <w:t>时间段</w:t>
            </w:r>
          </w:p>
        </w:tc>
        <w:tc>
          <w:tcPr>
            <w:tcW w:w="1159" w:type="dxa"/>
          </w:tcPr>
          <w:p w:rsidR="001837DA" w:rsidRPr="00995D39" w:rsidRDefault="001837DA" w:rsidP="008D66BA">
            <w:pPr>
              <w:rPr>
                <w:rFonts w:asci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2013</w:t>
            </w:r>
            <w:r w:rsidRPr="00995D39">
              <w:rPr>
                <w:rFonts w:ascii="宋体" w:hAnsi="宋体" w:cs="宋体" w:hint="eastAsia"/>
                <w:sz w:val="18"/>
                <w:szCs w:val="18"/>
              </w:rPr>
              <w:t>年第四季度</w:t>
            </w:r>
          </w:p>
        </w:tc>
        <w:tc>
          <w:tcPr>
            <w:tcW w:w="1251" w:type="dxa"/>
          </w:tcPr>
          <w:p w:rsidR="001837DA" w:rsidRPr="00995D39" w:rsidRDefault="001837DA" w:rsidP="008D66BA">
            <w:pPr>
              <w:rPr>
                <w:rFonts w:asci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2012</w:t>
            </w:r>
            <w:r w:rsidRPr="00995D39">
              <w:rPr>
                <w:rFonts w:ascii="宋体" w:hAnsi="宋体" w:cs="宋体" w:hint="eastAsia"/>
                <w:sz w:val="18"/>
                <w:szCs w:val="18"/>
              </w:rPr>
              <w:t>年第四季度</w:t>
            </w:r>
          </w:p>
        </w:tc>
        <w:tc>
          <w:tcPr>
            <w:tcW w:w="1276" w:type="dxa"/>
          </w:tcPr>
          <w:p w:rsidR="001837DA" w:rsidRPr="00995D39" w:rsidRDefault="001837DA" w:rsidP="008D66BA">
            <w:pPr>
              <w:rPr>
                <w:rFonts w:ascii="宋体" w:cs="宋体"/>
                <w:sz w:val="18"/>
                <w:szCs w:val="18"/>
              </w:rPr>
            </w:pPr>
            <w:r w:rsidRPr="00995D39">
              <w:rPr>
                <w:rFonts w:ascii="宋体" w:hAnsi="宋体" w:cs="宋体" w:hint="eastAsia"/>
                <w:sz w:val="18"/>
                <w:szCs w:val="18"/>
              </w:rPr>
              <w:t>同比增长或下降</w:t>
            </w:r>
          </w:p>
        </w:tc>
        <w:tc>
          <w:tcPr>
            <w:tcW w:w="1276" w:type="dxa"/>
          </w:tcPr>
          <w:p w:rsidR="001837DA" w:rsidRPr="00995D39" w:rsidRDefault="001837DA" w:rsidP="008D66BA">
            <w:pPr>
              <w:rPr>
                <w:rFonts w:asci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2013</w:t>
            </w:r>
            <w:r w:rsidRPr="00995D39">
              <w:rPr>
                <w:rFonts w:ascii="宋体" w:hAnsi="宋体" w:cs="宋体" w:hint="eastAsia"/>
                <w:sz w:val="18"/>
                <w:szCs w:val="18"/>
              </w:rPr>
              <w:t>年全年</w:t>
            </w:r>
          </w:p>
        </w:tc>
        <w:tc>
          <w:tcPr>
            <w:tcW w:w="1275" w:type="dxa"/>
          </w:tcPr>
          <w:p w:rsidR="001837DA" w:rsidRPr="00995D39" w:rsidRDefault="001837DA" w:rsidP="008D66BA">
            <w:pPr>
              <w:rPr>
                <w:rFonts w:asci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2012</w:t>
            </w:r>
            <w:r w:rsidRPr="00995D39">
              <w:rPr>
                <w:rFonts w:ascii="宋体" w:hAnsi="宋体" w:cs="宋体" w:hint="eastAsia"/>
                <w:sz w:val="18"/>
                <w:szCs w:val="18"/>
              </w:rPr>
              <w:t>年全年</w:t>
            </w:r>
          </w:p>
        </w:tc>
        <w:tc>
          <w:tcPr>
            <w:tcW w:w="1134" w:type="dxa"/>
          </w:tcPr>
          <w:p w:rsidR="001837DA" w:rsidRPr="00995D39" w:rsidRDefault="001837DA" w:rsidP="008D66BA">
            <w:pPr>
              <w:rPr>
                <w:rFonts w:ascii="宋体" w:cs="宋体"/>
                <w:sz w:val="18"/>
                <w:szCs w:val="18"/>
              </w:rPr>
            </w:pPr>
            <w:r w:rsidRPr="00995D39">
              <w:rPr>
                <w:rFonts w:ascii="宋体" w:hAnsi="宋体" w:cs="宋体" w:hint="eastAsia"/>
                <w:sz w:val="18"/>
                <w:szCs w:val="18"/>
              </w:rPr>
              <w:t>同比增长或下降</w:t>
            </w:r>
          </w:p>
        </w:tc>
      </w:tr>
      <w:tr w:rsidR="001837DA" w:rsidRPr="00995D39" w:rsidTr="008D66BA">
        <w:trPr>
          <w:trHeight w:val="567"/>
        </w:trPr>
        <w:tc>
          <w:tcPr>
            <w:tcW w:w="1843" w:type="dxa"/>
          </w:tcPr>
          <w:p w:rsidR="001837DA" w:rsidRPr="00995D39" w:rsidRDefault="001837DA" w:rsidP="008D66BA">
            <w:pPr>
              <w:rPr>
                <w:rFonts w:ascii="宋体" w:cs="宋体"/>
                <w:sz w:val="18"/>
                <w:szCs w:val="18"/>
              </w:rPr>
            </w:pPr>
            <w:r w:rsidRPr="00995D39">
              <w:rPr>
                <w:rFonts w:ascii="宋体" w:hAnsi="宋体" w:cs="宋体" w:hint="eastAsia"/>
                <w:sz w:val="18"/>
                <w:szCs w:val="18"/>
              </w:rPr>
              <w:t>医院药品收入占医疗收入的比例（</w:t>
            </w:r>
            <w:r w:rsidRPr="00995D39">
              <w:rPr>
                <w:rFonts w:ascii="宋体" w:hAnsi="宋体" w:cs="宋体"/>
                <w:sz w:val="18"/>
                <w:szCs w:val="18"/>
              </w:rPr>
              <w:t>%</w:t>
            </w:r>
            <w:r w:rsidRPr="00995D39">
              <w:rPr>
                <w:rFonts w:ascii="宋体" w:hAnsi="宋体" w:cs="宋体" w:hint="eastAsia"/>
                <w:sz w:val="18"/>
                <w:szCs w:val="18"/>
              </w:rPr>
              <w:t>）</w:t>
            </w:r>
          </w:p>
        </w:tc>
        <w:tc>
          <w:tcPr>
            <w:tcW w:w="1159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45.65</w:t>
            </w:r>
          </w:p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51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47.97</w:t>
            </w:r>
          </w:p>
        </w:tc>
        <w:tc>
          <w:tcPr>
            <w:tcW w:w="1276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-4.84</w:t>
            </w:r>
          </w:p>
        </w:tc>
        <w:tc>
          <w:tcPr>
            <w:tcW w:w="1276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47.44</w:t>
            </w:r>
          </w:p>
        </w:tc>
        <w:tc>
          <w:tcPr>
            <w:tcW w:w="1275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49.00</w:t>
            </w:r>
          </w:p>
        </w:tc>
        <w:tc>
          <w:tcPr>
            <w:tcW w:w="1134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-3.29</w:t>
            </w:r>
          </w:p>
        </w:tc>
      </w:tr>
      <w:tr w:rsidR="001837DA" w:rsidRPr="00995D39" w:rsidTr="008D66BA">
        <w:trPr>
          <w:trHeight w:val="619"/>
        </w:trPr>
        <w:tc>
          <w:tcPr>
            <w:tcW w:w="1843" w:type="dxa"/>
          </w:tcPr>
          <w:p w:rsidR="001837DA" w:rsidRPr="00995D39" w:rsidRDefault="001837DA" w:rsidP="008D66BA">
            <w:pPr>
              <w:rPr>
                <w:rFonts w:ascii="宋体" w:cs="宋体"/>
                <w:sz w:val="18"/>
                <w:szCs w:val="18"/>
              </w:rPr>
            </w:pPr>
            <w:r w:rsidRPr="00995D39">
              <w:rPr>
                <w:rFonts w:ascii="宋体" w:hAnsi="宋体" w:cs="宋体" w:hint="eastAsia"/>
                <w:sz w:val="18"/>
                <w:szCs w:val="18"/>
              </w:rPr>
              <w:t>国家</w:t>
            </w:r>
            <w:r>
              <w:rPr>
                <w:rFonts w:ascii="宋体" w:hAnsi="宋体" w:cs="宋体" w:hint="eastAsia"/>
                <w:sz w:val="18"/>
                <w:szCs w:val="18"/>
              </w:rPr>
              <w:t>基</w:t>
            </w:r>
            <w:r w:rsidRPr="00995D39">
              <w:rPr>
                <w:rFonts w:ascii="宋体" w:hAnsi="宋体" w:cs="宋体" w:hint="eastAsia"/>
                <w:sz w:val="18"/>
                <w:szCs w:val="18"/>
              </w:rPr>
              <w:t>药目录品种使用金额比例（</w:t>
            </w:r>
            <w:r w:rsidRPr="00995D39">
              <w:rPr>
                <w:rFonts w:ascii="宋体" w:hAnsi="宋体" w:cs="宋体"/>
                <w:sz w:val="18"/>
                <w:szCs w:val="18"/>
              </w:rPr>
              <w:t>%</w:t>
            </w:r>
            <w:r w:rsidRPr="00995D39">
              <w:rPr>
                <w:rFonts w:ascii="宋体" w:hAnsi="宋体" w:cs="宋体" w:hint="eastAsia"/>
                <w:sz w:val="18"/>
                <w:szCs w:val="18"/>
              </w:rPr>
              <w:t>）</w:t>
            </w:r>
          </w:p>
        </w:tc>
        <w:tc>
          <w:tcPr>
            <w:tcW w:w="1159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16.00</w:t>
            </w:r>
          </w:p>
        </w:tc>
        <w:tc>
          <w:tcPr>
            <w:tcW w:w="1251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15.46</w:t>
            </w:r>
          </w:p>
        </w:tc>
        <w:tc>
          <w:tcPr>
            <w:tcW w:w="1276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3.49</w:t>
            </w:r>
          </w:p>
        </w:tc>
        <w:tc>
          <w:tcPr>
            <w:tcW w:w="1276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13.04</w:t>
            </w:r>
          </w:p>
        </w:tc>
        <w:tc>
          <w:tcPr>
            <w:tcW w:w="1275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10.31</w:t>
            </w:r>
          </w:p>
        </w:tc>
        <w:tc>
          <w:tcPr>
            <w:tcW w:w="1134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26.48</w:t>
            </w:r>
          </w:p>
        </w:tc>
      </w:tr>
      <w:tr w:rsidR="001837DA" w:rsidRPr="00995D39" w:rsidTr="008D66BA">
        <w:trPr>
          <w:trHeight w:val="556"/>
        </w:trPr>
        <w:tc>
          <w:tcPr>
            <w:tcW w:w="1843" w:type="dxa"/>
          </w:tcPr>
          <w:p w:rsidR="001837DA" w:rsidRPr="00995D39" w:rsidRDefault="001837DA" w:rsidP="008D66BA">
            <w:pPr>
              <w:rPr>
                <w:rFonts w:ascii="宋体" w:cs="宋体"/>
                <w:sz w:val="18"/>
                <w:szCs w:val="18"/>
              </w:rPr>
            </w:pPr>
            <w:r w:rsidRPr="00995D39">
              <w:rPr>
                <w:rFonts w:ascii="宋体" w:hAnsi="宋体" w:cs="宋体" w:hint="eastAsia"/>
                <w:sz w:val="18"/>
                <w:szCs w:val="18"/>
              </w:rPr>
              <w:t>抗菌药物占药品使用比例（</w:t>
            </w:r>
            <w:r w:rsidRPr="00995D39">
              <w:rPr>
                <w:rFonts w:ascii="宋体" w:hAnsi="宋体" w:cs="宋体"/>
                <w:sz w:val="18"/>
                <w:szCs w:val="18"/>
              </w:rPr>
              <w:t>%</w:t>
            </w:r>
            <w:r w:rsidRPr="00995D39">
              <w:rPr>
                <w:rFonts w:ascii="宋体" w:hAnsi="宋体" w:cs="宋体" w:hint="eastAsia"/>
                <w:sz w:val="18"/>
                <w:szCs w:val="18"/>
              </w:rPr>
              <w:t>）</w:t>
            </w:r>
          </w:p>
        </w:tc>
        <w:tc>
          <w:tcPr>
            <w:tcW w:w="1159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11.14</w:t>
            </w:r>
          </w:p>
        </w:tc>
        <w:tc>
          <w:tcPr>
            <w:tcW w:w="1251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13.86</w:t>
            </w:r>
          </w:p>
        </w:tc>
        <w:tc>
          <w:tcPr>
            <w:tcW w:w="1276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-19.62</w:t>
            </w:r>
          </w:p>
        </w:tc>
        <w:tc>
          <w:tcPr>
            <w:tcW w:w="1276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12.85</w:t>
            </w:r>
          </w:p>
        </w:tc>
        <w:tc>
          <w:tcPr>
            <w:tcW w:w="1275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12.09</w:t>
            </w:r>
          </w:p>
        </w:tc>
        <w:tc>
          <w:tcPr>
            <w:tcW w:w="1134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6.29</w:t>
            </w:r>
          </w:p>
        </w:tc>
      </w:tr>
      <w:tr w:rsidR="001837DA" w:rsidRPr="00995D39" w:rsidTr="008D66BA">
        <w:trPr>
          <w:trHeight w:val="637"/>
        </w:trPr>
        <w:tc>
          <w:tcPr>
            <w:tcW w:w="1843" w:type="dxa"/>
          </w:tcPr>
          <w:p w:rsidR="001837DA" w:rsidRPr="00995D39" w:rsidRDefault="001837DA" w:rsidP="008D66BA">
            <w:pPr>
              <w:rPr>
                <w:rFonts w:ascii="宋体" w:cs="宋体"/>
                <w:sz w:val="18"/>
                <w:szCs w:val="18"/>
              </w:rPr>
            </w:pPr>
            <w:r w:rsidRPr="00995D39">
              <w:rPr>
                <w:rFonts w:ascii="宋体" w:hAnsi="宋体" w:cs="宋体" w:hint="eastAsia"/>
                <w:sz w:val="18"/>
                <w:szCs w:val="18"/>
              </w:rPr>
              <w:t>抗菌药物在门诊处方的比例（</w:t>
            </w:r>
            <w:r w:rsidRPr="00995D39">
              <w:rPr>
                <w:rFonts w:ascii="宋体" w:hAnsi="宋体" w:cs="宋体"/>
                <w:sz w:val="18"/>
                <w:szCs w:val="18"/>
              </w:rPr>
              <w:t>%</w:t>
            </w:r>
            <w:r w:rsidRPr="00995D39">
              <w:rPr>
                <w:rFonts w:ascii="宋体" w:hAnsi="宋体" w:cs="宋体" w:hint="eastAsia"/>
                <w:sz w:val="18"/>
                <w:szCs w:val="18"/>
              </w:rPr>
              <w:t>）</w:t>
            </w:r>
          </w:p>
        </w:tc>
        <w:tc>
          <w:tcPr>
            <w:tcW w:w="1159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13.90</w:t>
            </w:r>
          </w:p>
        </w:tc>
        <w:tc>
          <w:tcPr>
            <w:tcW w:w="1251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16.93</w:t>
            </w:r>
          </w:p>
        </w:tc>
        <w:tc>
          <w:tcPr>
            <w:tcW w:w="1276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-17.90</w:t>
            </w:r>
          </w:p>
        </w:tc>
        <w:tc>
          <w:tcPr>
            <w:tcW w:w="1276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13.82</w:t>
            </w:r>
          </w:p>
        </w:tc>
        <w:tc>
          <w:tcPr>
            <w:tcW w:w="1275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18.77</w:t>
            </w:r>
          </w:p>
        </w:tc>
        <w:tc>
          <w:tcPr>
            <w:tcW w:w="1134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-26.37</w:t>
            </w:r>
          </w:p>
        </w:tc>
      </w:tr>
      <w:tr w:rsidR="001837DA" w:rsidRPr="00995D39" w:rsidTr="008D66BA">
        <w:trPr>
          <w:trHeight w:val="561"/>
        </w:trPr>
        <w:tc>
          <w:tcPr>
            <w:tcW w:w="1843" w:type="dxa"/>
          </w:tcPr>
          <w:p w:rsidR="001837DA" w:rsidRPr="00995D39" w:rsidRDefault="001837DA" w:rsidP="008D66BA">
            <w:pPr>
              <w:rPr>
                <w:rFonts w:ascii="宋体" w:cs="宋体"/>
                <w:sz w:val="18"/>
                <w:szCs w:val="18"/>
              </w:rPr>
            </w:pPr>
            <w:r w:rsidRPr="00995D39">
              <w:rPr>
                <w:rFonts w:ascii="宋体" w:hAnsi="宋体" w:cs="宋体" w:hint="eastAsia"/>
                <w:sz w:val="18"/>
                <w:szCs w:val="18"/>
              </w:rPr>
              <w:t>门诊病人均次费用</w:t>
            </w:r>
            <w:r w:rsidRPr="00995D39">
              <w:rPr>
                <w:rFonts w:ascii="宋体" w:hAnsi="宋体" w:cs="宋体"/>
                <w:sz w:val="18"/>
                <w:szCs w:val="18"/>
              </w:rPr>
              <w:t>/</w:t>
            </w:r>
            <w:r w:rsidRPr="00995D39">
              <w:rPr>
                <w:rFonts w:ascii="宋体" w:hAnsi="宋体" w:cs="宋体" w:hint="eastAsia"/>
                <w:sz w:val="18"/>
                <w:szCs w:val="18"/>
              </w:rPr>
              <w:t>其中药品费（元）</w:t>
            </w:r>
          </w:p>
        </w:tc>
        <w:tc>
          <w:tcPr>
            <w:tcW w:w="1159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123.07/ 70.35</w:t>
            </w:r>
          </w:p>
        </w:tc>
        <w:tc>
          <w:tcPr>
            <w:tcW w:w="1251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155.11/ 90.89</w:t>
            </w:r>
          </w:p>
        </w:tc>
        <w:tc>
          <w:tcPr>
            <w:tcW w:w="1276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-2</w:t>
            </w:r>
            <w:r>
              <w:rPr>
                <w:rFonts w:ascii="宋体" w:hAnsi="宋体" w:cs="宋体"/>
                <w:sz w:val="18"/>
                <w:szCs w:val="18"/>
              </w:rPr>
              <w:t>0</w:t>
            </w:r>
            <w:r w:rsidRPr="00995D39">
              <w:rPr>
                <w:rFonts w:ascii="宋体" w:hAnsi="宋体" w:cs="宋体"/>
                <w:sz w:val="18"/>
                <w:szCs w:val="18"/>
              </w:rPr>
              <w:t>.66/ -23.00</w:t>
            </w:r>
          </w:p>
        </w:tc>
        <w:tc>
          <w:tcPr>
            <w:tcW w:w="1276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187.23/ 107.31</w:t>
            </w:r>
          </w:p>
        </w:tc>
        <w:tc>
          <w:tcPr>
            <w:tcW w:w="1275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186.22/ 106.60</w:t>
            </w:r>
          </w:p>
        </w:tc>
        <w:tc>
          <w:tcPr>
            <w:tcW w:w="1134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0.54/  0.67</w:t>
            </w:r>
          </w:p>
        </w:tc>
      </w:tr>
      <w:tr w:rsidR="001837DA" w:rsidRPr="00995D39" w:rsidTr="008D66BA">
        <w:trPr>
          <w:trHeight w:val="640"/>
        </w:trPr>
        <w:tc>
          <w:tcPr>
            <w:tcW w:w="1843" w:type="dxa"/>
          </w:tcPr>
          <w:p w:rsidR="001837DA" w:rsidRPr="00995D39" w:rsidRDefault="001837DA" w:rsidP="008D66BA">
            <w:pPr>
              <w:rPr>
                <w:rFonts w:ascii="宋体" w:cs="宋体"/>
                <w:sz w:val="18"/>
                <w:szCs w:val="18"/>
              </w:rPr>
            </w:pPr>
            <w:r w:rsidRPr="00995D39">
              <w:rPr>
                <w:rFonts w:ascii="宋体" w:hAnsi="宋体" w:cs="宋体" w:hint="eastAsia"/>
                <w:sz w:val="18"/>
                <w:szCs w:val="18"/>
              </w:rPr>
              <w:t>出院病人均次费用</w:t>
            </w:r>
            <w:r w:rsidRPr="00995D39">
              <w:rPr>
                <w:rFonts w:ascii="宋体" w:hAnsi="宋体" w:cs="宋体"/>
                <w:sz w:val="18"/>
                <w:szCs w:val="18"/>
              </w:rPr>
              <w:t>/</w:t>
            </w:r>
            <w:r w:rsidRPr="00995D39">
              <w:rPr>
                <w:rFonts w:ascii="宋体" w:hAnsi="宋体" w:cs="宋体" w:hint="eastAsia"/>
                <w:sz w:val="18"/>
                <w:szCs w:val="18"/>
              </w:rPr>
              <w:t>其中药品费（元）</w:t>
            </w:r>
          </w:p>
        </w:tc>
        <w:tc>
          <w:tcPr>
            <w:tcW w:w="1159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10779.42/ 4511.61</w:t>
            </w:r>
          </w:p>
        </w:tc>
        <w:tc>
          <w:tcPr>
            <w:tcW w:w="1251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10091.37/ 4507.26</w:t>
            </w:r>
          </w:p>
        </w:tc>
        <w:tc>
          <w:tcPr>
            <w:tcW w:w="1276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6.82/    0.1</w:t>
            </w:r>
          </w:p>
        </w:tc>
        <w:tc>
          <w:tcPr>
            <w:tcW w:w="1276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12522.54/ 5625.74</w:t>
            </w:r>
          </w:p>
        </w:tc>
        <w:tc>
          <w:tcPr>
            <w:tcW w:w="1275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12327.5/ 5778.29</w:t>
            </w:r>
          </w:p>
        </w:tc>
        <w:tc>
          <w:tcPr>
            <w:tcW w:w="1134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1.58/ -2.64</w:t>
            </w:r>
          </w:p>
        </w:tc>
      </w:tr>
      <w:tr w:rsidR="001837DA" w:rsidRPr="00995D39" w:rsidTr="008D66BA">
        <w:trPr>
          <w:trHeight w:val="621"/>
        </w:trPr>
        <w:tc>
          <w:tcPr>
            <w:tcW w:w="1843" w:type="dxa"/>
          </w:tcPr>
          <w:p w:rsidR="001837DA" w:rsidRPr="00995D39" w:rsidRDefault="001837DA" w:rsidP="008D66BA">
            <w:pPr>
              <w:rPr>
                <w:rFonts w:ascii="宋体" w:cs="宋体"/>
                <w:sz w:val="18"/>
                <w:szCs w:val="18"/>
              </w:rPr>
            </w:pPr>
            <w:r w:rsidRPr="00995D39">
              <w:rPr>
                <w:rFonts w:ascii="宋体" w:hAnsi="宋体" w:cs="宋体" w:hint="eastAsia"/>
                <w:sz w:val="18"/>
                <w:szCs w:val="18"/>
              </w:rPr>
              <w:t>门诊处方平均金额（元）</w:t>
            </w:r>
          </w:p>
        </w:tc>
        <w:tc>
          <w:tcPr>
            <w:tcW w:w="1159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149.29</w:t>
            </w:r>
          </w:p>
        </w:tc>
        <w:tc>
          <w:tcPr>
            <w:tcW w:w="1251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144.24</w:t>
            </w:r>
          </w:p>
        </w:tc>
        <w:tc>
          <w:tcPr>
            <w:tcW w:w="1276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3.50</w:t>
            </w:r>
          </w:p>
        </w:tc>
        <w:tc>
          <w:tcPr>
            <w:tcW w:w="1276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163.07</w:t>
            </w:r>
          </w:p>
        </w:tc>
        <w:tc>
          <w:tcPr>
            <w:tcW w:w="1275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150.91</w:t>
            </w:r>
          </w:p>
        </w:tc>
        <w:tc>
          <w:tcPr>
            <w:tcW w:w="1134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8.06</w:t>
            </w:r>
          </w:p>
        </w:tc>
      </w:tr>
      <w:tr w:rsidR="001837DA" w:rsidRPr="00995D39" w:rsidTr="008D66BA">
        <w:trPr>
          <w:trHeight w:val="630"/>
        </w:trPr>
        <w:tc>
          <w:tcPr>
            <w:tcW w:w="1843" w:type="dxa"/>
          </w:tcPr>
          <w:p w:rsidR="001837DA" w:rsidRPr="00995D39" w:rsidRDefault="001837DA" w:rsidP="008D66BA">
            <w:pPr>
              <w:rPr>
                <w:rFonts w:ascii="宋体" w:cs="宋体"/>
                <w:sz w:val="18"/>
                <w:szCs w:val="18"/>
              </w:rPr>
            </w:pPr>
            <w:r w:rsidRPr="00995D39">
              <w:rPr>
                <w:rFonts w:ascii="宋体" w:hAnsi="宋体" w:cs="宋体" w:hint="eastAsia"/>
                <w:sz w:val="18"/>
                <w:szCs w:val="18"/>
              </w:rPr>
              <w:t>不合格处方占全部处方比例（</w:t>
            </w:r>
            <w:r w:rsidRPr="00995D39">
              <w:rPr>
                <w:rFonts w:ascii="宋体" w:hAnsi="宋体" w:cs="宋体"/>
                <w:sz w:val="18"/>
                <w:szCs w:val="18"/>
              </w:rPr>
              <w:t>%</w:t>
            </w:r>
            <w:r w:rsidRPr="00995D39">
              <w:rPr>
                <w:rFonts w:ascii="宋体" w:hAnsi="宋体" w:cs="宋体" w:hint="eastAsia"/>
                <w:sz w:val="18"/>
                <w:szCs w:val="18"/>
              </w:rPr>
              <w:t>）</w:t>
            </w:r>
          </w:p>
        </w:tc>
        <w:tc>
          <w:tcPr>
            <w:tcW w:w="1159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2.23</w:t>
            </w:r>
          </w:p>
        </w:tc>
        <w:tc>
          <w:tcPr>
            <w:tcW w:w="1251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3.33</w:t>
            </w:r>
          </w:p>
        </w:tc>
        <w:tc>
          <w:tcPr>
            <w:tcW w:w="1276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-33.03</w:t>
            </w:r>
          </w:p>
        </w:tc>
        <w:tc>
          <w:tcPr>
            <w:tcW w:w="1276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1.59</w:t>
            </w:r>
          </w:p>
        </w:tc>
        <w:tc>
          <w:tcPr>
            <w:tcW w:w="1275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2.78</w:t>
            </w:r>
          </w:p>
        </w:tc>
        <w:tc>
          <w:tcPr>
            <w:tcW w:w="1134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-42.81</w:t>
            </w:r>
          </w:p>
        </w:tc>
      </w:tr>
      <w:tr w:rsidR="001837DA" w:rsidRPr="00995D39" w:rsidTr="008D66BA">
        <w:trPr>
          <w:trHeight w:val="640"/>
        </w:trPr>
        <w:tc>
          <w:tcPr>
            <w:tcW w:w="1843" w:type="dxa"/>
          </w:tcPr>
          <w:p w:rsidR="001837DA" w:rsidRPr="00995D39" w:rsidRDefault="001837DA" w:rsidP="008D66BA">
            <w:pPr>
              <w:rPr>
                <w:rFonts w:ascii="宋体" w:cs="宋体"/>
                <w:sz w:val="18"/>
                <w:szCs w:val="18"/>
              </w:rPr>
            </w:pPr>
            <w:r w:rsidRPr="00995D39">
              <w:rPr>
                <w:rFonts w:ascii="宋体" w:hAnsi="宋体" w:cs="宋体" w:hint="eastAsia"/>
                <w:sz w:val="18"/>
                <w:szCs w:val="18"/>
              </w:rPr>
              <w:t>平均住院日（天）</w:t>
            </w:r>
          </w:p>
        </w:tc>
        <w:tc>
          <w:tcPr>
            <w:tcW w:w="1159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8.84</w:t>
            </w:r>
          </w:p>
        </w:tc>
        <w:tc>
          <w:tcPr>
            <w:tcW w:w="1251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9.34</w:t>
            </w:r>
          </w:p>
        </w:tc>
        <w:tc>
          <w:tcPr>
            <w:tcW w:w="1276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-5.35</w:t>
            </w:r>
          </w:p>
        </w:tc>
        <w:tc>
          <w:tcPr>
            <w:tcW w:w="1276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10.08</w:t>
            </w:r>
          </w:p>
        </w:tc>
        <w:tc>
          <w:tcPr>
            <w:tcW w:w="1275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10.81</w:t>
            </w:r>
          </w:p>
        </w:tc>
        <w:tc>
          <w:tcPr>
            <w:tcW w:w="1134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-6.75</w:t>
            </w:r>
          </w:p>
        </w:tc>
      </w:tr>
      <w:tr w:rsidR="001837DA" w:rsidRPr="00995D39" w:rsidTr="008D66BA">
        <w:trPr>
          <w:trHeight w:val="637"/>
        </w:trPr>
        <w:tc>
          <w:tcPr>
            <w:tcW w:w="1843" w:type="dxa"/>
          </w:tcPr>
          <w:p w:rsidR="001837DA" w:rsidRPr="00995D39" w:rsidRDefault="001837DA" w:rsidP="008D66BA">
            <w:pPr>
              <w:rPr>
                <w:rFonts w:ascii="宋体" w:cs="宋体"/>
                <w:sz w:val="18"/>
                <w:szCs w:val="18"/>
              </w:rPr>
            </w:pPr>
            <w:r w:rsidRPr="00995D39">
              <w:rPr>
                <w:rFonts w:ascii="宋体" w:hAnsi="宋体" w:cs="宋体" w:hint="eastAsia"/>
                <w:sz w:val="18"/>
                <w:szCs w:val="18"/>
              </w:rPr>
              <w:t>床位使用率（</w:t>
            </w:r>
            <w:r w:rsidRPr="00995D39">
              <w:rPr>
                <w:rFonts w:ascii="宋体" w:hAnsi="宋体" w:cs="宋体"/>
                <w:sz w:val="18"/>
                <w:szCs w:val="18"/>
              </w:rPr>
              <w:t>%</w:t>
            </w:r>
            <w:r w:rsidRPr="00995D39">
              <w:rPr>
                <w:rFonts w:ascii="宋体" w:hAnsi="宋体" w:cs="宋体" w:hint="eastAsia"/>
                <w:sz w:val="18"/>
                <w:szCs w:val="18"/>
              </w:rPr>
              <w:t>）</w:t>
            </w:r>
          </w:p>
        </w:tc>
        <w:tc>
          <w:tcPr>
            <w:tcW w:w="1159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106.15</w:t>
            </w:r>
          </w:p>
        </w:tc>
        <w:tc>
          <w:tcPr>
            <w:tcW w:w="1251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108.40</w:t>
            </w:r>
          </w:p>
        </w:tc>
        <w:tc>
          <w:tcPr>
            <w:tcW w:w="1276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-2.16</w:t>
            </w:r>
          </w:p>
        </w:tc>
        <w:tc>
          <w:tcPr>
            <w:tcW w:w="1276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105.90</w:t>
            </w:r>
          </w:p>
        </w:tc>
        <w:tc>
          <w:tcPr>
            <w:tcW w:w="1275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106.62</w:t>
            </w:r>
          </w:p>
        </w:tc>
        <w:tc>
          <w:tcPr>
            <w:tcW w:w="1134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-0.68</w:t>
            </w:r>
          </w:p>
        </w:tc>
      </w:tr>
      <w:tr w:rsidR="001837DA" w:rsidRPr="00995D39" w:rsidTr="008D66BA">
        <w:trPr>
          <w:trHeight w:val="633"/>
        </w:trPr>
        <w:tc>
          <w:tcPr>
            <w:tcW w:w="1843" w:type="dxa"/>
          </w:tcPr>
          <w:p w:rsidR="001837DA" w:rsidRPr="00995D39" w:rsidRDefault="001837DA" w:rsidP="008D66BA">
            <w:pPr>
              <w:rPr>
                <w:rFonts w:ascii="宋体" w:cs="宋体"/>
                <w:sz w:val="18"/>
                <w:szCs w:val="18"/>
              </w:rPr>
            </w:pPr>
            <w:r w:rsidRPr="00995D39">
              <w:rPr>
                <w:rFonts w:ascii="宋体" w:hAnsi="宋体" w:cs="宋体" w:hint="eastAsia"/>
                <w:sz w:val="18"/>
                <w:szCs w:val="18"/>
              </w:rPr>
              <w:t>入出院诊断符合率（</w:t>
            </w:r>
            <w:r w:rsidRPr="00995D39">
              <w:rPr>
                <w:rFonts w:ascii="宋体" w:hAnsi="宋体" w:cs="宋体"/>
                <w:sz w:val="18"/>
                <w:szCs w:val="18"/>
              </w:rPr>
              <w:t>%</w:t>
            </w:r>
            <w:r w:rsidRPr="00995D39">
              <w:rPr>
                <w:rFonts w:ascii="宋体" w:hAnsi="宋体" w:cs="宋体" w:hint="eastAsia"/>
                <w:sz w:val="18"/>
                <w:szCs w:val="18"/>
              </w:rPr>
              <w:t>）</w:t>
            </w:r>
          </w:p>
        </w:tc>
        <w:tc>
          <w:tcPr>
            <w:tcW w:w="1159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99.40</w:t>
            </w:r>
          </w:p>
        </w:tc>
        <w:tc>
          <w:tcPr>
            <w:tcW w:w="1251" w:type="dxa"/>
          </w:tcPr>
          <w:p w:rsidR="001837DA" w:rsidRPr="00995D39" w:rsidRDefault="001837DA" w:rsidP="008D66BA">
            <w:pPr>
              <w:jc w:val="center"/>
              <w:rPr>
                <w:rFonts w:ascii="宋体" w:cs="宋体"/>
                <w:sz w:val="18"/>
                <w:szCs w:val="18"/>
              </w:rPr>
            </w:pPr>
            <w:r w:rsidRPr="00995D39">
              <w:rPr>
                <w:rFonts w:ascii="宋体" w:hAnsi="宋体" w:cs="宋体" w:hint="eastAsia"/>
                <w:sz w:val="18"/>
                <w:szCs w:val="18"/>
              </w:rPr>
              <w:t>无</w:t>
            </w:r>
          </w:p>
        </w:tc>
        <w:tc>
          <w:tcPr>
            <w:tcW w:w="1276" w:type="dxa"/>
          </w:tcPr>
          <w:p w:rsidR="001837DA" w:rsidRPr="00995D39" w:rsidRDefault="001837DA" w:rsidP="008D66BA">
            <w:pPr>
              <w:jc w:val="center"/>
              <w:rPr>
                <w:rFonts w:ascii="宋体" w:cs="宋体"/>
                <w:sz w:val="18"/>
                <w:szCs w:val="18"/>
              </w:rPr>
            </w:pPr>
            <w:r w:rsidRPr="00995D39">
              <w:rPr>
                <w:rFonts w:ascii="宋体" w:hAnsi="宋体" w:cs="宋体" w:hint="eastAsia"/>
                <w:sz w:val="18"/>
                <w:szCs w:val="18"/>
              </w:rPr>
              <w:t>无</w:t>
            </w:r>
          </w:p>
        </w:tc>
        <w:tc>
          <w:tcPr>
            <w:tcW w:w="1276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99.39</w:t>
            </w:r>
          </w:p>
        </w:tc>
        <w:tc>
          <w:tcPr>
            <w:tcW w:w="1275" w:type="dxa"/>
          </w:tcPr>
          <w:p w:rsidR="001837DA" w:rsidRPr="00995D39" w:rsidRDefault="001837DA" w:rsidP="008D66BA">
            <w:pPr>
              <w:jc w:val="center"/>
              <w:rPr>
                <w:rFonts w:ascii="宋体" w:cs="宋体"/>
                <w:sz w:val="18"/>
                <w:szCs w:val="18"/>
              </w:rPr>
            </w:pPr>
            <w:r w:rsidRPr="00995D39">
              <w:rPr>
                <w:rFonts w:ascii="宋体" w:hAnsi="宋体" w:cs="宋体" w:hint="eastAsia"/>
                <w:sz w:val="18"/>
                <w:szCs w:val="18"/>
              </w:rPr>
              <w:t>无</w:t>
            </w:r>
          </w:p>
        </w:tc>
        <w:tc>
          <w:tcPr>
            <w:tcW w:w="1134" w:type="dxa"/>
          </w:tcPr>
          <w:p w:rsidR="001837DA" w:rsidRPr="00995D39" w:rsidRDefault="001837DA" w:rsidP="008D66BA">
            <w:pPr>
              <w:jc w:val="center"/>
              <w:rPr>
                <w:rFonts w:ascii="宋体" w:cs="宋体"/>
                <w:sz w:val="18"/>
                <w:szCs w:val="18"/>
              </w:rPr>
            </w:pPr>
            <w:r w:rsidRPr="00995D39">
              <w:rPr>
                <w:rFonts w:ascii="宋体" w:hAnsi="宋体" w:cs="宋体" w:hint="eastAsia"/>
                <w:sz w:val="18"/>
                <w:szCs w:val="18"/>
              </w:rPr>
              <w:t>无</w:t>
            </w:r>
          </w:p>
        </w:tc>
      </w:tr>
      <w:tr w:rsidR="001837DA" w:rsidRPr="00995D39" w:rsidTr="008D66BA">
        <w:trPr>
          <w:trHeight w:val="628"/>
        </w:trPr>
        <w:tc>
          <w:tcPr>
            <w:tcW w:w="1843" w:type="dxa"/>
          </w:tcPr>
          <w:p w:rsidR="001837DA" w:rsidRPr="00995D39" w:rsidRDefault="001837DA" w:rsidP="008D66BA">
            <w:pPr>
              <w:rPr>
                <w:rFonts w:ascii="宋体" w:cs="宋体"/>
                <w:sz w:val="18"/>
                <w:szCs w:val="18"/>
              </w:rPr>
            </w:pPr>
            <w:r w:rsidRPr="00995D39">
              <w:rPr>
                <w:rFonts w:ascii="宋体" w:hAnsi="宋体" w:cs="宋体" w:hint="eastAsia"/>
                <w:sz w:val="18"/>
                <w:szCs w:val="18"/>
              </w:rPr>
              <w:t>危重病人抢救成功率（</w:t>
            </w:r>
            <w:r w:rsidRPr="00995D39">
              <w:rPr>
                <w:rFonts w:ascii="宋体" w:hAnsi="宋体" w:cs="宋体"/>
                <w:sz w:val="18"/>
                <w:szCs w:val="18"/>
              </w:rPr>
              <w:t>%</w:t>
            </w:r>
            <w:r w:rsidRPr="00995D39">
              <w:rPr>
                <w:rFonts w:ascii="宋体" w:hAnsi="宋体" w:cs="宋体" w:hint="eastAsia"/>
                <w:sz w:val="18"/>
                <w:szCs w:val="18"/>
              </w:rPr>
              <w:t>）</w:t>
            </w:r>
          </w:p>
        </w:tc>
        <w:tc>
          <w:tcPr>
            <w:tcW w:w="1159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70.77</w:t>
            </w:r>
          </w:p>
        </w:tc>
        <w:tc>
          <w:tcPr>
            <w:tcW w:w="1251" w:type="dxa"/>
          </w:tcPr>
          <w:p w:rsidR="001837DA" w:rsidRPr="00995D39" w:rsidRDefault="001837DA" w:rsidP="008D66BA">
            <w:pPr>
              <w:jc w:val="center"/>
              <w:rPr>
                <w:rFonts w:ascii="宋体" w:cs="宋体"/>
                <w:sz w:val="18"/>
                <w:szCs w:val="18"/>
              </w:rPr>
            </w:pPr>
            <w:r w:rsidRPr="00995D39">
              <w:rPr>
                <w:rFonts w:ascii="宋体" w:hAnsi="宋体" w:cs="宋体" w:hint="eastAsia"/>
                <w:sz w:val="18"/>
                <w:szCs w:val="18"/>
              </w:rPr>
              <w:t>无</w:t>
            </w:r>
          </w:p>
        </w:tc>
        <w:tc>
          <w:tcPr>
            <w:tcW w:w="1276" w:type="dxa"/>
          </w:tcPr>
          <w:p w:rsidR="001837DA" w:rsidRPr="00995D39" w:rsidRDefault="001837DA" w:rsidP="008D66BA">
            <w:pPr>
              <w:jc w:val="center"/>
              <w:rPr>
                <w:rFonts w:ascii="宋体" w:cs="宋体"/>
                <w:sz w:val="18"/>
                <w:szCs w:val="18"/>
              </w:rPr>
            </w:pPr>
            <w:r w:rsidRPr="00995D39">
              <w:rPr>
                <w:rFonts w:ascii="宋体" w:hAnsi="宋体" w:cs="宋体" w:hint="eastAsia"/>
                <w:sz w:val="18"/>
                <w:szCs w:val="18"/>
              </w:rPr>
              <w:t>无</w:t>
            </w:r>
          </w:p>
        </w:tc>
        <w:tc>
          <w:tcPr>
            <w:tcW w:w="1276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72.28</w:t>
            </w:r>
          </w:p>
        </w:tc>
        <w:tc>
          <w:tcPr>
            <w:tcW w:w="1275" w:type="dxa"/>
          </w:tcPr>
          <w:p w:rsidR="001837DA" w:rsidRPr="00995D39" w:rsidRDefault="001837DA" w:rsidP="008D66BA">
            <w:pPr>
              <w:jc w:val="center"/>
              <w:rPr>
                <w:rFonts w:ascii="宋体" w:cs="宋体"/>
                <w:sz w:val="18"/>
                <w:szCs w:val="18"/>
              </w:rPr>
            </w:pPr>
            <w:r w:rsidRPr="00995D39">
              <w:rPr>
                <w:rFonts w:ascii="宋体" w:hAnsi="宋体" w:cs="宋体" w:hint="eastAsia"/>
                <w:sz w:val="18"/>
                <w:szCs w:val="18"/>
              </w:rPr>
              <w:t>无</w:t>
            </w:r>
          </w:p>
        </w:tc>
        <w:tc>
          <w:tcPr>
            <w:tcW w:w="1134" w:type="dxa"/>
          </w:tcPr>
          <w:p w:rsidR="001837DA" w:rsidRPr="00995D39" w:rsidRDefault="001837DA" w:rsidP="008D66BA">
            <w:pPr>
              <w:jc w:val="center"/>
              <w:rPr>
                <w:rFonts w:ascii="宋体" w:cs="宋体"/>
                <w:sz w:val="18"/>
                <w:szCs w:val="18"/>
              </w:rPr>
            </w:pPr>
            <w:r w:rsidRPr="00995D39">
              <w:rPr>
                <w:rFonts w:ascii="宋体" w:hAnsi="宋体" w:cs="宋体" w:hint="eastAsia"/>
                <w:sz w:val="18"/>
                <w:szCs w:val="18"/>
              </w:rPr>
              <w:t>无</w:t>
            </w:r>
          </w:p>
        </w:tc>
      </w:tr>
      <w:tr w:rsidR="001837DA" w:rsidRPr="00995D39" w:rsidTr="008D66BA">
        <w:trPr>
          <w:trHeight w:val="624"/>
        </w:trPr>
        <w:tc>
          <w:tcPr>
            <w:tcW w:w="1843" w:type="dxa"/>
          </w:tcPr>
          <w:p w:rsidR="001837DA" w:rsidRPr="00995D39" w:rsidRDefault="001837DA" w:rsidP="008D66BA">
            <w:pPr>
              <w:rPr>
                <w:rFonts w:ascii="宋体" w:cs="宋体"/>
                <w:sz w:val="18"/>
                <w:szCs w:val="18"/>
              </w:rPr>
            </w:pPr>
            <w:r w:rsidRPr="00995D39">
              <w:rPr>
                <w:rFonts w:ascii="宋体" w:hAnsi="宋体" w:cs="宋体" w:hint="eastAsia"/>
                <w:sz w:val="18"/>
                <w:szCs w:val="18"/>
              </w:rPr>
              <w:t>门诊普通号源预约开放比例（</w:t>
            </w:r>
            <w:r w:rsidRPr="00995D39">
              <w:rPr>
                <w:rFonts w:ascii="宋体" w:hAnsi="宋体" w:cs="宋体"/>
                <w:sz w:val="18"/>
                <w:szCs w:val="18"/>
              </w:rPr>
              <w:t>%</w:t>
            </w:r>
            <w:r w:rsidRPr="00995D39">
              <w:rPr>
                <w:rFonts w:ascii="宋体" w:hAnsi="宋体" w:cs="宋体" w:hint="eastAsia"/>
                <w:sz w:val="18"/>
                <w:szCs w:val="18"/>
              </w:rPr>
              <w:t>）</w:t>
            </w:r>
          </w:p>
        </w:tc>
        <w:tc>
          <w:tcPr>
            <w:tcW w:w="1159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1.2</w:t>
            </w:r>
          </w:p>
        </w:tc>
        <w:tc>
          <w:tcPr>
            <w:tcW w:w="1251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0.5</w:t>
            </w:r>
          </w:p>
        </w:tc>
        <w:tc>
          <w:tcPr>
            <w:tcW w:w="1276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140.00</w:t>
            </w:r>
          </w:p>
        </w:tc>
        <w:tc>
          <w:tcPr>
            <w:tcW w:w="1276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1.2</w:t>
            </w:r>
          </w:p>
        </w:tc>
        <w:tc>
          <w:tcPr>
            <w:tcW w:w="1275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0.5</w:t>
            </w:r>
          </w:p>
        </w:tc>
        <w:tc>
          <w:tcPr>
            <w:tcW w:w="1134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140.00</w:t>
            </w:r>
          </w:p>
        </w:tc>
      </w:tr>
      <w:tr w:rsidR="001837DA" w:rsidRPr="00995D39" w:rsidTr="008D66BA">
        <w:trPr>
          <w:trHeight w:val="635"/>
        </w:trPr>
        <w:tc>
          <w:tcPr>
            <w:tcW w:w="1843" w:type="dxa"/>
          </w:tcPr>
          <w:p w:rsidR="001837DA" w:rsidRPr="00995D39" w:rsidRDefault="001837DA" w:rsidP="008D66BA">
            <w:pPr>
              <w:rPr>
                <w:rFonts w:ascii="宋体" w:cs="宋体"/>
                <w:sz w:val="18"/>
                <w:szCs w:val="18"/>
              </w:rPr>
            </w:pPr>
            <w:r w:rsidRPr="00995D39">
              <w:rPr>
                <w:rFonts w:ascii="宋体" w:hAnsi="宋体" w:cs="宋体" w:hint="eastAsia"/>
                <w:sz w:val="18"/>
                <w:szCs w:val="18"/>
              </w:rPr>
              <w:t>门诊专家号源预约开放比例（</w:t>
            </w:r>
            <w:r w:rsidRPr="00995D39">
              <w:rPr>
                <w:rFonts w:ascii="宋体" w:hAnsi="宋体" w:cs="宋体"/>
                <w:sz w:val="18"/>
                <w:szCs w:val="18"/>
              </w:rPr>
              <w:t>%</w:t>
            </w:r>
            <w:r w:rsidRPr="00995D39">
              <w:rPr>
                <w:rFonts w:ascii="宋体" w:hAnsi="宋体" w:cs="宋体" w:hint="eastAsia"/>
                <w:sz w:val="18"/>
                <w:szCs w:val="18"/>
              </w:rPr>
              <w:t>）</w:t>
            </w:r>
          </w:p>
        </w:tc>
        <w:tc>
          <w:tcPr>
            <w:tcW w:w="1159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5.3</w:t>
            </w:r>
          </w:p>
        </w:tc>
        <w:tc>
          <w:tcPr>
            <w:tcW w:w="1251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4.7</w:t>
            </w:r>
          </w:p>
        </w:tc>
        <w:tc>
          <w:tcPr>
            <w:tcW w:w="1276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12.77</w:t>
            </w:r>
          </w:p>
        </w:tc>
        <w:tc>
          <w:tcPr>
            <w:tcW w:w="1276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5.3</w:t>
            </w:r>
          </w:p>
        </w:tc>
        <w:tc>
          <w:tcPr>
            <w:tcW w:w="1275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4.7</w:t>
            </w:r>
          </w:p>
        </w:tc>
        <w:tc>
          <w:tcPr>
            <w:tcW w:w="1134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12.77</w:t>
            </w:r>
          </w:p>
        </w:tc>
      </w:tr>
      <w:tr w:rsidR="001837DA" w:rsidRPr="00995D39" w:rsidTr="008D66BA">
        <w:trPr>
          <w:trHeight w:val="616"/>
        </w:trPr>
        <w:tc>
          <w:tcPr>
            <w:tcW w:w="1843" w:type="dxa"/>
          </w:tcPr>
          <w:p w:rsidR="001837DA" w:rsidRPr="00995D39" w:rsidRDefault="001837DA" w:rsidP="008D66BA">
            <w:pPr>
              <w:rPr>
                <w:rFonts w:ascii="宋体" w:cs="宋体"/>
                <w:sz w:val="18"/>
                <w:szCs w:val="18"/>
              </w:rPr>
            </w:pPr>
            <w:r w:rsidRPr="00995D39">
              <w:rPr>
                <w:rFonts w:ascii="宋体" w:hAnsi="宋体" w:cs="宋体" w:hint="eastAsia"/>
                <w:sz w:val="18"/>
                <w:szCs w:val="18"/>
              </w:rPr>
              <w:t>普通号预约就诊率（</w:t>
            </w:r>
            <w:r w:rsidRPr="00995D39">
              <w:rPr>
                <w:rFonts w:ascii="宋体" w:hAnsi="宋体" w:cs="宋体"/>
                <w:sz w:val="18"/>
                <w:szCs w:val="18"/>
              </w:rPr>
              <w:t>%</w:t>
            </w:r>
            <w:r w:rsidRPr="00995D39">
              <w:rPr>
                <w:rFonts w:ascii="宋体" w:hAnsi="宋体" w:cs="宋体" w:hint="eastAsia"/>
                <w:sz w:val="18"/>
                <w:szCs w:val="18"/>
              </w:rPr>
              <w:t>）</w:t>
            </w:r>
          </w:p>
        </w:tc>
        <w:tc>
          <w:tcPr>
            <w:tcW w:w="1159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80.37</w:t>
            </w:r>
          </w:p>
        </w:tc>
        <w:tc>
          <w:tcPr>
            <w:tcW w:w="1251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72.00</w:t>
            </w:r>
          </w:p>
        </w:tc>
        <w:tc>
          <w:tcPr>
            <w:tcW w:w="1276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11.63</w:t>
            </w:r>
          </w:p>
        </w:tc>
        <w:tc>
          <w:tcPr>
            <w:tcW w:w="1276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80.37</w:t>
            </w:r>
          </w:p>
        </w:tc>
        <w:tc>
          <w:tcPr>
            <w:tcW w:w="1275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72.00</w:t>
            </w:r>
          </w:p>
        </w:tc>
        <w:tc>
          <w:tcPr>
            <w:tcW w:w="1134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11.63</w:t>
            </w:r>
          </w:p>
        </w:tc>
      </w:tr>
      <w:tr w:rsidR="001837DA" w:rsidRPr="00995D39" w:rsidTr="008D66BA">
        <w:trPr>
          <w:trHeight w:val="570"/>
        </w:trPr>
        <w:tc>
          <w:tcPr>
            <w:tcW w:w="1843" w:type="dxa"/>
          </w:tcPr>
          <w:p w:rsidR="001837DA" w:rsidRPr="00995D39" w:rsidRDefault="001837DA" w:rsidP="008D66BA">
            <w:pPr>
              <w:rPr>
                <w:rFonts w:ascii="宋体" w:cs="宋体"/>
                <w:sz w:val="18"/>
                <w:szCs w:val="18"/>
              </w:rPr>
            </w:pPr>
            <w:r w:rsidRPr="00995D39">
              <w:rPr>
                <w:rFonts w:ascii="宋体" w:hAnsi="宋体" w:cs="宋体" w:hint="eastAsia"/>
                <w:sz w:val="18"/>
                <w:szCs w:val="18"/>
              </w:rPr>
              <w:t>专家号预约就诊率（</w:t>
            </w:r>
            <w:r w:rsidRPr="00995D39">
              <w:rPr>
                <w:rFonts w:ascii="宋体" w:hAnsi="宋体" w:cs="宋体"/>
                <w:sz w:val="18"/>
                <w:szCs w:val="18"/>
              </w:rPr>
              <w:t>%</w:t>
            </w:r>
            <w:r w:rsidRPr="00995D39">
              <w:rPr>
                <w:rFonts w:ascii="宋体" w:hAnsi="宋体" w:cs="宋体" w:hint="eastAsia"/>
                <w:sz w:val="18"/>
                <w:szCs w:val="18"/>
              </w:rPr>
              <w:t>）</w:t>
            </w:r>
          </w:p>
        </w:tc>
        <w:tc>
          <w:tcPr>
            <w:tcW w:w="1159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85.10</w:t>
            </w:r>
          </w:p>
        </w:tc>
        <w:tc>
          <w:tcPr>
            <w:tcW w:w="1251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81.00</w:t>
            </w:r>
          </w:p>
        </w:tc>
        <w:tc>
          <w:tcPr>
            <w:tcW w:w="1276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5.06</w:t>
            </w:r>
          </w:p>
        </w:tc>
        <w:tc>
          <w:tcPr>
            <w:tcW w:w="1276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85.10</w:t>
            </w:r>
          </w:p>
        </w:tc>
        <w:tc>
          <w:tcPr>
            <w:tcW w:w="1275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81.00</w:t>
            </w:r>
          </w:p>
        </w:tc>
        <w:tc>
          <w:tcPr>
            <w:tcW w:w="1134" w:type="dxa"/>
          </w:tcPr>
          <w:p w:rsidR="001837DA" w:rsidRPr="00995D39" w:rsidRDefault="001837DA" w:rsidP="008D66BA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95D39">
              <w:rPr>
                <w:rFonts w:ascii="宋体" w:hAnsi="宋体" w:cs="宋体"/>
                <w:sz w:val="18"/>
                <w:szCs w:val="18"/>
              </w:rPr>
              <w:t>5.06</w:t>
            </w:r>
          </w:p>
        </w:tc>
      </w:tr>
    </w:tbl>
    <w:p w:rsidR="001837DA" w:rsidRPr="00B95B6C" w:rsidRDefault="001837DA" w:rsidP="00BA1299">
      <w:pPr>
        <w:rPr>
          <w:rFonts w:cs="Times New Roman"/>
          <w:sz w:val="18"/>
          <w:szCs w:val="18"/>
        </w:rPr>
      </w:pPr>
    </w:p>
    <w:p w:rsidR="001837DA" w:rsidRPr="00BA1299" w:rsidRDefault="001837DA" w:rsidP="00BA1299">
      <w:pPr>
        <w:rPr>
          <w:rFonts w:cs="Times New Roman"/>
        </w:rPr>
      </w:pPr>
    </w:p>
    <w:sectPr w:rsidR="001837DA" w:rsidRPr="00BA1299" w:rsidSect="00C630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37DA" w:rsidRDefault="001837DA" w:rsidP="00B95B6C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1837DA" w:rsidRDefault="001837DA" w:rsidP="00B95B6C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37DA" w:rsidRDefault="001837DA" w:rsidP="00B95B6C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1837DA" w:rsidRDefault="001837DA" w:rsidP="00B95B6C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95B6C"/>
    <w:rsid w:val="0000137C"/>
    <w:rsid w:val="000418E2"/>
    <w:rsid w:val="001451ED"/>
    <w:rsid w:val="001837DA"/>
    <w:rsid w:val="002335C7"/>
    <w:rsid w:val="003E219B"/>
    <w:rsid w:val="0042081D"/>
    <w:rsid w:val="006067EE"/>
    <w:rsid w:val="007555DE"/>
    <w:rsid w:val="008D66BA"/>
    <w:rsid w:val="00995D39"/>
    <w:rsid w:val="00B95B6C"/>
    <w:rsid w:val="00BA1299"/>
    <w:rsid w:val="00BC55AF"/>
    <w:rsid w:val="00C563F5"/>
    <w:rsid w:val="00C6302A"/>
    <w:rsid w:val="00DF4C12"/>
    <w:rsid w:val="00F35E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302A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95B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95B6C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B95B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95B6C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B95B6C"/>
    <w:rPr>
      <w:rFonts w:cs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B95B6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107</TotalTime>
  <Pages>1</Pages>
  <Words>147</Words>
  <Characters>839</Characters>
  <Application>Microsoft Office Outlook</Application>
  <DocSecurity>0</DocSecurity>
  <Lines>0</Lines>
  <Paragraphs>0</Paragraphs>
  <ScaleCrop>false</ScaleCrop>
  <Company>qzry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王勇丽</dc:creator>
  <cp:keywords/>
  <dc:description/>
  <cp:lastModifiedBy>胡泓</cp:lastModifiedBy>
  <cp:revision>6</cp:revision>
  <cp:lastPrinted>2014-01-15T07:23:00Z</cp:lastPrinted>
  <dcterms:created xsi:type="dcterms:W3CDTF">2014-01-14T07:38:00Z</dcterms:created>
  <dcterms:modified xsi:type="dcterms:W3CDTF">2014-01-15T07:38:00Z</dcterms:modified>
</cp:coreProperties>
</file>