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78B" w:rsidRDefault="0055778B" w:rsidP="0055778B">
      <w:pPr>
        <w:pStyle w:val="Default"/>
        <w:snapToGrid w:val="0"/>
        <w:jc w:val="center"/>
        <w:rPr>
          <w:rFonts w:ascii="华文仿宋" w:eastAsia="华文仿宋" w:cs="华文仿宋"/>
          <w:color w:val="FF0000"/>
          <w:sz w:val="28"/>
          <w:szCs w:val="28"/>
          <w:u w:val="thick"/>
        </w:rPr>
      </w:pPr>
      <w:r>
        <w:rPr>
          <w:noProof/>
          <w:color w:val="FF0000"/>
          <w:spacing w:val="40"/>
          <w:sz w:val="100"/>
          <w:szCs w:val="100"/>
        </w:rPr>
        <w:drawing>
          <wp:inline distT="0" distB="0" distL="0" distR="0">
            <wp:extent cx="5191125" cy="1200150"/>
            <wp:effectExtent l="19050" t="0" r="9525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778B" w:rsidRPr="00C25D76" w:rsidRDefault="0055778B" w:rsidP="0055778B">
      <w:pPr>
        <w:pStyle w:val="Default"/>
        <w:snapToGrid w:val="0"/>
        <w:spacing w:line="240" w:lineRule="atLeast"/>
        <w:ind w:firstLineChars="1200" w:firstLine="3840"/>
        <w:rPr>
          <w:rFonts w:ascii="宋体" w:eastAsia="宋体" w:hAnsi="宋体" w:cs="华文仿宋"/>
          <w:sz w:val="32"/>
          <w:szCs w:val="32"/>
        </w:rPr>
      </w:pPr>
      <w:r>
        <w:rPr>
          <w:rFonts w:ascii="宋体" w:eastAsia="宋体" w:hAnsi="宋体" w:cs="华文仿宋" w:hint="eastAsia"/>
          <w:sz w:val="32"/>
          <w:szCs w:val="32"/>
        </w:rPr>
        <w:t>衢市医科教处便函〔</w:t>
      </w:r>
      <w:r>
        <w:rPr>
          <w:rFonts w:ascii="宋体" w:eastAsia="宋体" w:hAnsi="宋体" w:cs="华文仿宋"/>
          <w:sz w:val="32"/>
          <w:szCs w:val="32"/>
        </w:rPr>
        <w:t>201</w:t>
      </w:r>
      <w:r>
        <w:rPr>
          <w:rFonts w:ascii="宋体" w:eastAsia="宋体" w:hAnsi="宋体" w:cs="华文仿宋" w:hint="eastAsia"/>
          <w:sz w:val="32"/>
          <w:szCs w:val="32"/>
        </w:rPr>
        <w:t>5〕 0516</w:t>
      </w:r>
    </w:p>
    <w:p w:rsidR="0055778B" w:rsidRPr="00286382" w:rsidRDefault="0055778B" w:rsidP="0055778B">
      <w:pPr>
        <w:pStyle w:val="Default"/>
        <w:snapToGrid w:val="0"/>
        <w:rPr>
          <w:rFonts w:ascii="华文仿宋" w:eastAsia="华文仿宋" w:cs="华文仿宋"/>
          <w:color w:val="FF0000"/>
          <w:sz w:val="28"/>
          <w:szCs w:val="28"/>
          <w:u w:val="thick"/>
        </w:rPr>
      </w:pPr>
      <w:r w:rsidRPr="00286382">
        <w:rPr>
          <w:rFonts w:ascii="华文仿宋" w:eastAsia="华文仿宋" w:cs="华文仿宋" w:hint="eastAsia"/>
          <w:color w:val="FF0000"/>
          <w:sz w:val="28"/>
          <w:szCs w:val="28"/>
          <w:u w:val="thick"/>
        </w:rPr>
        <w:t xml:space="preserve">                  </w:t>
      </w:r>
      <w:r>
        <w:rPr>
          <w:rFonts w:ascii="华文仿宋" w:eastAsia="华文仿宋" w:cs="华文仿宋" w:hint="eastAsia"/>
          <w:color w:val="FF0000"/>
          <w:sz w:val="28"/>
          <w:szCs w:val="28"/>
          <w:u w:val="thick"/>
        </w:rPr>
        <w:t xml:space="preserve">                                               </w:t>
      </w:r>
    </w:p>
    <w:p w:rsidR="0055778B" w:rsidRPr="00447C5A" w:rsidRDefault="0055778B" w:rsidP="0055778B">
      <w:pPr>
        <w:pStyle w:val="Default"/>
        <w:snapToGrid w:val="0"/>
        <w:jc w:val="center"/>
        <w:rPr>
          <w:sz w:val="10"/>
          <w:szCs w:val="10"/>
        </w:rPr>
      </w:pPr>
    </w:p>
    <w:p w:rsidR="0055778B" w:rsidRPr="00647147" w:rsidRDefault="0055778B" w:rsidP="00320637">
      <w:pPr>
        <w:pStyle w:val="Default"/>
        <w:snapToGrid w:val="0"/>
        <w:spacing w:line="276" w:lineRule="auto"/>
        <w:jc w:val="center"/>
        <w:rPr>
          <w:rFonts w:ascii="宋体" w:eastAsia="宋体" w:hAnsi="宋体"/>
          <w:b/>
          <w:sz w:val="36"/>
          <w:szCs w:val="36"/>
        </w:rPr>
      </w:pPr>
      <w:r w:rsidRPr="00647147">
        <w:rPr>
          <w:rFonts w:eastAsia="宋体" w:hAnsi="华文中宋" w:cs="宋体" w:hint="eastAsia"/>
          <w:b/>
          <w:sz w:val="36"/>
          <w:szCs w:val="36"/>
        </w:rPr>
        <w:t>关于举办省级Ⅰ类学分继教项</w:t>
      </w:r>
      <w:r w:rsidRPr="00647147">
        <w:rPr>
          <w:rFonts w:ascii="新宋体" w:eastAsia="宋体" w:hAnsi="华文中宋" w:cs="宋体" w:hint="eastAsia"/>
          <w:b/>
          <w:sz w:val="36"/>
          <w:szCs w:val="36"/>
        </w:rPr>
        <w:t>目</w:t>
      </w:r>
      <w:r w:rsidRPr="00647147">
        <w:rPr>
          <w:rFonts w:ascii="宋体" w:eastAsia="宋体" w:hAnsi="宋体" w:cs="宋体" w:hint="eastAsia"/>
          <w:b/>
          <w:sz w:val="36"/>
          <w:szCs w:val="36"/>
        </w:rPr>
        <w:t>《</w:t>
      </w:r>
      <w:r w:rsidRPr="00647147">
        <w:rPr>
          <w:rFonts w:ascii="宋体" w:eastAsia="宋体" w:hAnsi="宋体" w:hint="eastAsia"/>
          <w:b/>
          <w:sz w:val="36"/>
          <w:szCs w:val="36"/>
        </w:rPr>
        <w:t>心血管急症诊治规范及进展</w:t>
      </w:r>
      <w:r w:rsidRPr="00647147">
        <w:rPr>
          <w:rFonts w:ascii="宋体" w:eastAsia="宋体" w:hAnsi="宋体" w:cs="宋体" w:hint="eastAsia"/>
          <w:b/>
          <w:sz w:val="36"/>
          <w:szCs w:val="36"/>
        </w:rPr>
        <w:t>》学习班的通知</w:t>
      </w:r>
    </w:p>
    <w:p w:rsidR="0055778B" w:rsidRPr="001123C2" w:rsidRDefault="0055778B" w:rsidP="00320637">
      <w:pPr>
        <w:pStyle w:val="Default"/>
        <w:snapToGrid w:val="0"/>
        <w:spacing w:line="276" w:lineRule="auto"/>
        <w:jc w:val="center"/>
        <w:rPr>
          <w:sz w:val="18"/>
          <w:szCs w:val="18"/>
        </w:rPr>
      </w:pPr>
    </w:p>
    <w:p w:rsidR="0055778B" w:rsidRPr="00647147" w:rsidRDefault="0055778B" w:rsidP="00320637">
      <w:pPr>
        <w:snapToGrid w:val="0"/>
        <w:spacing w:line="276" w:lineRule="auto"/>
        <w:rPr>
          <w:rFonts w:ascii="宋体" w:hAnsi="宋体"/>
          <w:b/>
          <w:sz w:val="32"/>
          <w:szCs w:val="32"/>
        </w:rPr>
      </w:pPr>
      <w:r w:rsidRPr="00647147">
        <w:rPr>
          <w:rFonts w:ascii="宋体" w:hAnsi="宋体" w:hint="eastAsia"/>
          <w:b/>
          <w:sz w:val="32"/>
          <w:szCs w:val="32"/>
        </w:rPr>
        <w:t>各医疗单位：</w:t>
      </w:r>
    </w:p>
    <w:p w:rsidR="0055778B" w:rsidRPr="00647147" w:rsidRDefault="0055778B" w:rsidP="00EB3D7C">
      <w:pPr>
        <w:spacing w:line="276" w:lineRule="auto"/>
        <w:ind w:firstLineChars="200" w:firstLine="600"/>
        <w:jc w:val="left"/>
        <w:rPr>
          <w:rFonts w:asciiTheme="minorEastAsia" w:eastAsiaTheme="minorEastAsia" w:hAnsiTheme="minorEastAsia" w:cs="Arial"/>
          <w:color w:val="000000"/>
          <w:kern w:val="0"/>
          <w:sz w:val="30"/>
          <w:szCs w:val="21"/>
        </w:rPr>
      </w:pPr>
      <w:r w:rsidRPr="00647147">
        <w:rPr>
          <w:rFonts w:asciiTheme="minorEastAsia" w:eastAsiaTheme="minorEastAsia" w:hAnsiTheme="minorEastAsia" w:cs="Arial" w:hint="eastAsia"/>
          <w:color w:val="000000"/>
          <w:kern w:val="0"/>
          <w:sz w:val="30"/>
          <w:szCs w:val="21"/>
        </w:rPr>
        <w:t>衢州市人民医院心血管内科</w:t>
      </w:r>
      <w:r w:rsidR="00AF0DF2">
        <w:rPr>
          <w:rFonts w:asciiTheme="minorEastAsia" w:eastAsiaTheme="minorEastAsia" w:hAnsiTheme="minorEastAsia" w:cs="Arial" w:hint="eastAsia"/>
          <w:color w:val="000000"/>
          <w:kern w:val="0"/>
          <w:sz w:val="30"/>
          <w:szCs w:val="21"/>
        </w:rPr>
        <w:t>屠晓鸣负责</w:t>
      </w:r>
      <w:r w:rsidR="00EB3D7C">
        <w:rPr>
          <w:rFonts w:asciiTheme="minorEastAsia" w:eastAsiaTheme="minorEastAsia" w:hAnsiTheme="minorEastAsia" w:cs="Arial" w:hint="eastAsia"/>
          <w:color w:val="000000"/>
          <w:kern w:val="0"/>
          <w:sz w:val="30"/>
          <w:szCs w:val="21"/>
        </w:rPr>
        <w:t>的</w:t>
      </w:r>
      <w:r w:rsidR="00AF0DF2">
        <w:rPr>
          <w:rFonts w:asciiTheme="minorEastAsia" w:eastAsiaTheme="minorEastAsia" w:hAnsiTheme="minorEastAsia" w:cs="Arial" w:hint="eastAsia"/>
          <w:color w:val="000000"/>
          <w:kern w:val="0"/>
          <w:sz w:val="30"/>
          <w:szCs w:val="21"/>
        </w:rPr>
        <w:t>省</w:t>
      </w:r>
      <w:r w:rsidR="00EB3D7C" w:rsidRPr="00647147">
        <w:rPr>
          <w:rFonts w:asciiTheme="minorEastAsia" w:eastAsiaTheme="minorEastAsia" w:hAnsiTheme="minorEastAsia" w:cs="宋体" w:hint="eastAsia"/>
          <w:sz w:val="30"/>
          <w:szCs w:val="22"/>
        </w:rPr>
        <w:t>继续教育</w:t>
      </w:r>
      <w:r w:rsidR="00EB3D7C">
        <w:rPr>
          <w:rFonts w:asciiTheme="minorEastAsia" w:eastAsiaTheme="minorEastAsia" w:hAnsiTheme="minorEastAsia" w:cs="宋体" w:hint="eastAsia"/>
          <w:sz w:val="30"/>
          <w:szCs w:val="22"/>
        </w:rPr>
        <w:t>项目</w:t>
      </w:r>
      <w:r w:rsidRPr="00647147">
        <w:rPr>
          <w:rFonts w:asciiTheme="minorEastAsia" w:eastAsiaTheme="minorEastAsia" w:hAnsiTheme="minorEastAsia" w:cs="Arial" w:hint="eastAsia"/>
          <w:color w:val="000000"/>
          <w:kern w:val="0"/>
          <w:sz w:val="30"/>
          <w:szCs w:val="21"/>
        </w:rPr>
        <w:t>《</w:t>
      </w:r>
      <w:r w:rsidRPr="00647147">
        <w:rPr>
          <w:rFonts w:asciiTheme="minorEastAsia" w:eastAsiaTheme="minorEastAsia" w:hAnsiTheme="minorEastAsia" w:hint="eastAsia"/>
          <w:sz w:val="30"/>
          <w:szCs w:val="22"/>
        </w:rPr>
        <w:t>心血管急症诊治规范及进展</w:t>
      </w:r>
      <w:r w:rsidRPr="00647147">
        <w:rPr>
          <w:rFonts w:asciiTheme="minorEastAsia" w:eastAsiaTheme="minorEastAsia" w:hAnsiTheme="minorEastAsia" w:cs="宋体" w:hint="eastAsia"/>
          <w:sz w:val="30"/>
          <w:szCs w:val="22"/>
        </w:rPr>
        <w:t>》（项目编号：</w:t>
      </w:r>
      <w:r w:rsidRPr="00647147">
        <w:rPr>
          <w:rFonts w:asciiTheme="minorEastAsia" w:eastAsiaTheme="minorEastAsia" w:hAnsiTheme="minorEastAsia" w:cs="宋体"/>
          <w:sz w:val="30"/>
          <w:szCs w:val="22"/>
        </w:rPr>
        <w:t>2015-03-01-015</w:t>
      </w:r>
      <w:r w:rsidRPr="00647147">
        <w:rPr>
          <w:rFonts w:asciiTheme="minorEastAsia" w:eastAsiaTheme="minorEastAsia" w:hAnsiTheme="minorEastAsia" w:cs="宋体" w:hint="eastAsia"/>
          <w:sz w:val="30"/>
          <w:szCs w:val="22"/>
        </w:rPr>
        <w:t>）</w:t>
      </w:r>
      <w:r w:rsidR="00EB3D7C" w:rsidRPr="00647147">
        <w:rPr>
          <w:rFonts w:asciiTheme="minorEastAsia" w:eastAsiaTheme="minorEastAsia" w:hAnsiTheme="minorEastAsia" w:cs="宋体" w:hint="eastAsia"/>
          <w:sz w:val="30"/>
          <w:szCs w:val="22"/>
        </w:rPr>
        <w:t>学习班</w:t>
      </w:r>
      <w:r w:rsidRPr="00647147">
        <w:rPr>
          <w:rFonts w:asciiTheme="minorEastAsia" w:eastAsiaTheme="minorEastAsia" w:hAnsiTheme="minorEastAsia" w:cs="宋体" w:hint="eastAsia"/>
          <w:sz w:val="30"/>
          <w:szCs w:val="22"/>
        </w:rPr>
        <w:t>将</w:t>
      </w:r>
      <w:r w:rsidRPr="00647147">
        <w:rPr>
          <w:rFonts w:asciiTheme="minorEastAsia" w:eastAsiaTheme="minorEastAsia" w:hAnsiTheme="minorEastAsia" w:cs="Arial" w:hint="eastAsia"/>
          <w:color w:val="000000"/>
          <w:kern w:val="0"/>
          <w:sz w:val="30"/>
          <w:szCs w:val="21"/>
        </w:rPr>
        <w:t>于2015年5月16</w:t>
      </w:r>
      <w:r w:rsidR="00FD6F19">
        <w:rPr>
          <w:rFonts w:asciiTheme="minorEastAsia" w:eastAsiaTheme="minorEastAsia" w:hAnsiTheme="minorEastAsia" w:cs="Arial" w:hint="eastAsia"/>
          <w:color w:val="000000"/>
          <w:kern w:val="0"/>
          <w:sz w:val="30"/>
          <w:szCs w:val="21"/>
        </w:rPr>
        <w:t>—</w:t>
      </w:r>
      <w:r w:rsidRPr="00647147">
        <w:rPr>
          <w:rFonts w:asciiTheme="minorEastAsia" w:eastAsiaTheme="minorEastAsia" w:hAnsiTheme="minorEastAsia" w:cs="Arial" w:hint="eastAsia"/>
          <w:color w:val="000000"/>
          <w:kern w:val="0"/>
          <w:sz w:val="30"/>
          <w:szCs w:val="21"/>
        </w:rPr>
        <w:t>18日在衢州市博悦大酒店召开。心脏疾病已经成为威胁人类健康的第一杀手，从事心脏急重症的医务人员将面对人类历史上最多的危重病群体。仅在我国每年有2000万心衰以及2000万心脏疾病伴其它脏器障碍的病人，需要心脏急重症医师们去细心呵护。为了更好地方便大家进行心脏急危重症的临床处理及技能的交流，提高基层医务人员对心脏急重症的诊治水平，特举办本次学习班。本次学习班主要议题和研讨范围包括：各种恶性心律失常、心肺复苏、严重心力衰竭、急性冠脉综合征、高血压危象、肺动脉栓塞、主动脉夹层、心脏急症相关介入治疗等。</w:t>
      </w:r>
      <w:r w:rsidRPr="00647147">
        <w:rPr>
          <w:rFonts w:asciiTheme="minorEastAsia" w:eastAsiaTheme="minorEastAsia" w:hAnsiTheme="minorEastAsia" w:cs="宋体" w:hint="eastAsia"/>
          <w:color w:val="000000"/>
          <w:kern w:val="0"/>
          <w:sz w:val="32"/>
          <w:szCs w:val="32"/>
        </w:rPr>
        <w:t>现将相关事项通知如下：</w:t>
      </w:r>
    </w:p>
    <w:p w:rsidR="0055778B" w:rsidRPr="00513AE1" w:rsidRDefault="0055778B" w:rsidP="005559C5">
      <w:pPr>
        <w:snapToGrid w:val="0"/>
        <w:spacing w:line="276" w:lineRule="auto"/>
        <w:ind w:firstLineChars="200" w:firstLine="643"/>
        <w:rPr>
          <w:rFonts w:ascii="宋体" w:hAnsi="宋体"/>
          <w:sz w:val="28"/>
          <w:szCs w:val="28"/>
        </w:rPr>
      </w:pPr>
      <w:r w:rsidRPr="00D66449">
        <w:rPr>
          <w:rFonts w:ascii="宋体" w:hAnsi="宋体" w:hint="eastAsia"/>
          <w:b/>
          <w:sz w:val="32"/>
          <w:szCs w:val="32"/>
        </w:rPr>
        <w:t>一、时间：</w:t>
      </w:r>
      <w:r>
        <w:rPr>
          <w:rFonts w:ascii="宋体" w:hAnsi="宋体" w:hint="eastAsia"/>
          <w:sz w:val="28"/>
          <w:szCs w:val="28"/>
        </w:rPr>
        <w:t xml:space="preserve"> </w:t>
      </w:r>
      <w:r w:rsidRPr="00513AE1">
        <w:rPr>
          <w:rFonts w:ascii="宋体" w:hAnsi="宋体" w:hint="eastAsia"/>
          <w:sz w:val="28"/>
          <w:szCs w:val="28"/>
        </w:rPr>
        <w:t>2015年5月16</w:t>
      </w:r>
      <w:r>
        <w:rPr>
          <w:rFonts w:ascii="宋体" w:hAnsi="宋体" w:hint="eastAsia"/>
          <w:sz w:val="28"/>
          <w:szCs w:val="28"/>
        </w:rPr>
        <w:t>—</w:t>
      </w:r>
      <w:r w:rsidRPr="00513AE1">
        <w:rPr>
          <w:rFonts w:ascii="宋体" w:hAnsi="宋体" w:hint="eastAsia"/>
          <w:sz w:val="28"/>
          <w:szCs w:val="28"/>
        </w:rPr>
        <w:t xml:space="preserve"> 18日。</w:t>
      </w:r>
      <w:r>
        <w:rPr>
          <w:rFonts w:ascii="宋体" w:hAnsi="宋体" w:hint="eastAsia"/>
          <w:sz w:val="28"/>
          <w:szCs w:val="28"/>
        </w:rPr>
        <w:t>(</w:t>
      </w:r>
      <w:r w:rsidRPr="00513AE1">
        <w:rPr>
          <w:rFonts w:ascii="宋体" w:hAnsi="宋体" w:hint="eastAsia"/>
          <w:sz w:val="28"/>
          <w:szCs w:val="28"/>
        </w:rPr>
        <w:t>5月16日上午8:00</w:t>
      </w:r>
      <w:r>
        <w:rPr>
          <w:rFonts w:ascii="宋体" w:hAnsi="宋体" w:hint="eastAsia"/>
          <w:sz w:val="28"/>
          <w:szCs w:val="28"/>
        </w:rPr>
        <w:t>报到。)</w:t>
      </w:r>
    </w:p>
    <w:p w:rsidR="0055778B" w:rsidRDefault="0055778B" w:rsidP="005559C5">
      <w:pPr>
        <w:snapToGrid w:val="0"/>
        <w:spacing w:line="276" w:lineRule="auto"/>
        <w:ind w:firstLineChars="200" w:firstLine="643"/>
        <w:rPr>
          <w:rFonts w:ascii="宋体" w:hAnsi="宋体"/>
          <w:sz w:val="32"/>
          <w:szCs w:val="32"/>
        </w:rPr>
      </w:pPr>
      <w:r w:rsidRPr="00D66449">
        <w:rPr>
          <w:rFonts w:ascii="宋体" w:hAnsi="宋体" w:hint="eastAsia"/>
          <w:b/>
          <w:sz w:val="32"/>
          <w:szCs w:val="32"/>
        </w:rPr>
        <w:t>二、地点：</w:t>
      </w:r>
      <w:r w:rsidRPr="00513AE1">
        <w:rPr>
          <w:rFonts w:ascii="宋体" w:hAnsi="宋体" w:hint="eastAsia"/>
          <w:sz w:val="32"/>
          <w:szCs w:val="32"/>
        </w:rPr>
        <w:t>衢州市博悦大酒店</w:t>
      </w:r>
    </w:p>
    <w:p w:rsidR="0055778B" w:rsidRDefault="0055778B" w:rsidP="005559C5">
      <w:pPr>
        <w:widowControl/>
        <w:snapToGrid w:val="0"/>
        <w:spacing w:line="276" w:lineRule="auto"/>
        <w:ind w:leftChars="295" w:left="2049" w:hangingChars="445" w:hanging="143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 w:rsidRPr="00334462">
        <w:rPr>
          <w:rFonts w:ascii="宋体" w:hAnsi="宋体" w:hint="eastAsia"/>
          <w:b/>
          <w:sz w:val="32"/>
          <w:szCs w:val="32"/>
        </w:rPr>
        <w:lastRenderedPageBreak/>
        <w:t>三、授课对象：</w:t>
      </w:r>
      <w:r w:rsidRPr="00334462">
        <w:rPr>
          <w:rFonts w:ascii="宋体" w:hAnsi="宋体" w:cs="宋体" w:hint="eastAsia"/>
          <w:color w:val="000000"/>
          <w:kern w:val="0"/>
          <w:sz w:val="28"/>
          <w:szCs w:val="28"/>
        </w:rPr>
        <w:t>心内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科、普内科、急诊科、全科医学及相关专业医护人员等。</w:t>
      </w:r>
    </w:p>
    <w:p w:rsidR="0055778B" w:rsidRDefault="0055778B" w:rsidP="005559C5">
      <w:pPr>
        <w:widowControl/>
        <w:snapToGrid w:val="0"/>
        <w:spacing w:line="276" w:lineRule="auto"/>
        <w:ind w:leftChars="304" w:left="638" w:firstLine="1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四</w:t>
      </w:r>
      <w:r w:rsidRPr="00D66449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、授课内容：</w:t>
      </w:r>
      <w:r w:rsidRPr="006F2E9A">
        <w:rPr>
          <w:rFonts w:ascii="宋体" w:hAnsi="宋体" w:cs="宋体" w:hint="eastAsia"/>
          <w:color w:val="000000"/>
          <w:kern w:val="0"/>
          <w:sz w:val="30"/>
          <w:szCs w:val="30"/>
        </w:rPr>
        <w:t>急性ST段抬高心肌梗死的再灌注治疗，急性心衰的处理原则，急性缓慢性心律失常的诊治，急性非ST段ACS的诊治，宽QRS波心动过速的鉴别诊断，急性心肌梗死的心电图定位诊断，主动脉夹层动脉瘤的诊治，高血压急症的诊断与处理等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。</w:t>
      </w:r>
    </w:p>
    <w:p w:rsidR="0055778B" w:rsidRDefault="0055778B" w:rsidP="005559C5">
      <w:pPr>
        <w:widowControl/>
        <w:snapToGrid w:val="0"/>
        <w:spacing w:line="276" w:lineRule="auto"/>
        <w:ind w:leftChars="304" w:left="638" w:firstLine="1"/>
        <w:jc w:val="left"/>
        <w:rPr>
          <w:rFonts w:ascii="Arial" w:hAnsi="Arial" w:cs="Arial"/>
          <w:color w:val="000000"/>
          <w:kern w:val="0"/>
          <w:sz w:val="30"/>
          <w:szCs w:val="21"/>
        </w:rPr>
      </w:pPr>
      <w:r>
        <w:rPr>
          <w:rFonts w:ascii="宋体" w:hAnsi="宋体" w:hint="eastAsia"/>
          <w:b/>
          <w:sz w:val="32"/>
          <w:szCs w:val="32"/>
        </w:rPr>
        <w:t>五</w:t>
      </w:r>
      <w:r w:rsidRPr="00D66449">
        <w:rPr>
          <w:rFonts w:ascii="宋体" w:hAnsi="宋体" w:hint="eastAsia"/>
          <w:b/>
          <w:sz w:val="32"/>
          <w:szCs w:val="32"/>
        </w:rPr>
        <w:t>、培训资料费及食宿：</w:t>
      </w:r>
      <w:r w:rsidRPr="004717A4">
        <w:rPr>
          <w:rFonts w:ascii="Arial" w:hAnsi="Arial" w:cs="Arial" w:hint="eastAsia"/>
          <w:color w:val="000000"/>
          <w:kern w:val="0"/>
          <w:sz w:val="30"/>
          <w:szCs w:val="21"/>
        </w:rPr>
        <w:t>会务费、资料费、餐饮费</w:t>
      </w:r>
      <w:r w:rsidRPr="004717A4">
        <w:rPr>
          <w:rFonts w:ascii="Arial" w:hAnsi="Arial" w:cs="Arial" w:hint="eastAsia"/>
          <w:color w:val="000000"/>
          <w:kern w:val="0"/>
          <w:sz w:val="30"/>
          <w:szCs w:val="21"/>
        </w:rPr>
        <w:t>100</w:t>
      </w:r>
      <w:r w:rsidRPr="004717A4">
        <w:rPr>
          <w:rFonts w:ascii="Arial" w:hAnsi="Arial" w:cs="Arial" w:hint="eastAsia"/>
          <w:color w:val="000000"/>
          <w:kern w:val="0"/>
          <w:sz w:val="30"/>
          <w:szCs w:val="21"/>
        </w:rPr>
        <w:t>元，住宿费</w:t>
      </w:r>
      <w:r>
        <w:rPr>
          <w:rFonts w:ascii="Arial" w:hAnsi="Arial" w:cs="Arial" w:hint="eastAsia"/>
          <w:color w:val="000000"/>
          <w:kern w:val="0"/>
          <w:sz w:val="30"/>
          <w:szCs w:val="21"/>
        </w:rPr>
        <w:t>回单位报销。</w:t>
      </w:r>
    </w:p>
    <w:p w:rsidR="0055778B" w:rsidRPr="006F2E9A" w:rsidRDefault="0055778B" w:rsidP="005559C5">
      <w:pPr>
        <w:widowControl/>
        <w:snapToGrid w:val="0"/>
        <w:spacing w:line="276" w:lineRule="auto"/>
        <w:ind w:firstLineChars="196" w:firstLine="630"/>
        <w:jc w:val="left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2"/>
          <w:szCs w:val="32"/>
        </w:rPr>
        <w:t>六</w:t>
      </w:r>
      <w:r w:rsidRPr="00FC7D4E">
        <w:rPr>
          <w:rFonts w:ascii="宋体" w:hAnsi="宋体" w:hint="eastAsia"/>
          <w:b/>
          <w:sz w:val="32"/>
          <w:szCs w:val="32"/>
        </w:rPr>
        <w:t>、报名方式：</w:t>
      </w:r>
      <w:r w:rsidRPr="006F2E9A">
        <w:rPr>
          <w:rFonts w:ascii="宋体" w:hAnsi="宋体" w:cs="宋体" w:hint="eastAsia"/>
          <w:color w:val="000000"/>
          <w:kern w:val="0"/>
          <w:sz w:val="30"/>
          <w:szCs w:val="30"/>
        </w:rPr>
        <w:t xml:space="preserve">电话报名：金奇志 </w:t>
      </w:r>
      <w:r w:rsidRPr="006F2E9A">
        <w:rPr>
          <w:rFonts w:ascii="宋体" w:hAnsi="宋体" w:cs="宋体"/>
          <w:color w:val="000000"/>
          <w:kern w:val="0"/>
          <w:sz w:val="30"/>
          <w:szCs w:val="30"/>
        </w:rPr>
        <w:t>15605707761</w:t>
      </w:r>
    </w:p>
    <w:p w:rsidR="00911C2B" w:rsidRDefault="0055778B" w:rsidP="005559C5">
      <w:pPr>
        <w:widowControl/>
        <w:spacing w:line="276" w:lineRule="auto"/>
        <w:ind w:leftChars="304" w:left="638"/>
        <w:jc w:val="left"/>
        <w:rPr>
          <w:rFonts w:ascii="Arial" w:hAnsi="Arial" w:cs="Arial"/>
          <w:color w:val="333333"/>
          <w:sz w:val="30"/>
          <w:szCs w:val="30"/>
          <w:shd w:val="clear" w:color="auto" w:fill="FFFFFF"/>
        </w:rPr>
      </w:pPr>
      <w:r w:rsidRPr="002859C7">
        <w:rPr>
          <w:rFonts w:ascii="Arial" w:hAnsi="Arial" w:cs="Arial" w:hint="eastAsia"/>
          <w:b/>
          <w:color w:val="000000"/>
          <w:kern w:val="0"/>
          <w:sz w:val="32"/>
          <w:szCs w:val="21"/>
        </w:rPr>
        <w:t>七、交通路线：</w:t>
      </w:r>
      <w:r w:rsidRPr="0055778B">
        <w:rPr>
          <w:rFonts w:ascii="Arial" w:hAnsi="Arial" w:cs="Arial"/>
          <w:color w:val="333333"/>
          <w:sz w:val="30"/>
          <w:szCs w:val="30"/>
          <w:shd w:val="clear" w:color="auto" w:fill="FFFFFF"/>
        </w:rPr>
        <w:t>浙江省衢州市柯城区世纪大道</w:t>
      </w:r>
      <w:r w:rsidRPr="0055778B">
        <w:rPr>
          <w:rFonts w:ascii="Arial" w:hAnsi="Arial" w:cs="Arial"/>
          <w:color w:val="333333"/>
          <w:sz w:val="30"/>
          <w:szCs w:val="30"/>
          <w:shd w:val="clear" w:color="auto" w:fill="FFFFFF"/>
        </w:rPr>
        <w:t>1</w:t>
      </w:r>
      <w:r w:rsidRPr="0055778B">
        <w:rPr>
          <w:rFonts w:ascii="Arial" w:hAnsi="Arial" w:cs="Arial"/>
          <w:color w:val="333333"/>
          <w:sz w:val="30"/>
          <w:szCs w:val="30"/>
          <w:shd w:val="clear" w:color="auto" w:fill="FFFFFF"/>
        </w:rPr>
        <w:t>号</w:t>
      </w:r>
      <w:r w:rsidRPr="0055778B">
        <w:rPr>
          <w:rFonts w:ascii="Arial" w:hAnsi="Arial" w:cs="Arial"/>
          <w:color w:val="333333"/>
          <w:sz w:val="30"/>
          <w:szCs w:val="30"/>
          <w:shd w:val="clear" w:color="auto" w:fill="FFFFFF"/>
        </w:rPr>
        <w:t>(</w:t>
      </w:r>
      <w:r w:rsidRPr="0055778B">
        <w:rPr>
          <w:rFonts w:ascii="Arial" w:hAnsi="Arial" w:cs="Arial"/>
          <w:color w:val="333333"/>
          <w:sz w:val="30"/>
          <w:szCs w:val="30"/>
          <w:shd w:val="clear" w:color="auto" w:fill="FFFFFF"/>
        </w:rPr>
        <w:t>世纪大道与衢化路交叉口</w:t>
      </w:r>
      <w:r w:rsidRPr="0055778B">
        <w:rPr>
          <w:rFonts w:ascii="Arial" w:hAnsi="Arial" w:cs="Arial"/>
          <w:color w:val="333333"/>
          <w:sz w:val="30"/>
          <w:szCs w:val="30"/>
          <w:shd w:val="clear" w:color="auto" w:fill="FFFFFF"/>
        </w:rPr>
        <w:t>)</w:t>
      </w:r>
      <w:r w:rsidRPr="0055778B">
        <w:rPr>
          <w:rFonts w:ascii="Arial" w:hAnsi="Arial" w:cs="Arial" w:hint="eastAsia"/>
          <w:color w:val="333333"/>
          <w:sz w:val="30"/>
          <w:szCs w:val="30"/>
          <w:shd w:val="clear" w:color="auto" w:fill="FFFFFF"/>
        </w:rPr>
        <w:t>，</w:t>
      </w:r>
      <w:r w:rsidRPr="0055778B">
        <w:rPr>
          <w:rFonts w:ascii="Arial" w:hAnsi="Arial" w:cs="Arial" w:hint="eastAsia"/>
          <w:color w:val="000000"/>
          <w:kern w:val="0"/>
          <w:sz w:val="30"/>
          <w:szCs w:val="30"/>
        </w:rPr>
        <w:t>酒店电话：</w:t>
      </w:r>
      <w:r w:rsidRPr="0055778B">
        <w:rPr>
          <w:rFonts w:ascii="Arial" w:hAnsi="Arial" w:cs="Arial"/>
          <w:color w:val="333333"/>
          <w:sz w:val="30"/>
          <w:szCs w:val="30"/>
          <w:shd w:val="clear" w:color="auto" w:fill="FFFFFF"/>
        </w:rPr>
        <w:t>0570-3078888</w:t>
      </w:r>
      <w:r>
        <w:rPr>
          <w:rFonts w:ascii="Arial" w:hAnsi="Arial" w:cs="Arial" w:hint="eastAsia"/>
          <w:color w:val="333333"/>
          <w:sz w:val="30"/>
          <w:szCs w:val="30"/>
          <w:shd w:val="clear" w:color="auto" w:fill="FFFFFF"/>
        </w:rPr>
        <w:t>。</w:t>
      </w:r>
    </w:p>
    <w:p w:rsidR="005559C5" w:rsidRPr="00376BE6" w:rsidRDefault="00376BE6" w:rsidP="005559C5">
      <w:pPr>
        <w:widowControl/>
        <w:spacing w:line="276" w:lineRule="auto"/>
        <w:ind w:leftChars="304" w:left="638"/>
        <w:jc w:val="left"/>
        <w:rPr>
          <w:rFonts w:ascii="Arial" w:hAnsi="Arial" w:cs="Arial"/>
          <w:b/>
          <w:color w:val="333333"/>
          <w:sz w:val="30"/>
          <w:szCs w:val="30"/>
          <w:shd w:val="clear" w:color="auto" w:fill="FFFFFF"/>
        </w:rPr>
      </w:pPr>
      <w:r>
        <w:rPr>
          <w:rFonts w:ascii="Arial" w:hAnsi="Arial" w:cs="Arial" w:hint="eastAsia"/>
          <w:color w:val="333333"/>
          <w:sz w:val="30"/>
          <w:szCs w:val="30"/>
          <w:shd w:val="clear" w:color="auto" w:fill="FFFFFF"/>
        </w:rPr>
        <w:t xml:space="preserve">                       </w:t>
      </w:r>
      <w:r w:rsidRPr="00376BE6">
        <w:rPr>
          <w:rFonts w:ascii="Arial" w:hAnsi="Arial" w:cs="Arial" w:hint="eastAsia"/>
          <w:b/>
          <w:color w:val="333333"/>
          <w:sz w:val="30"/>
          <w:szCs w:val="30"/>
          <w:shd w:val="clear" w:color="auto" w:fill="FFFFFF"/>
        </w:rPr>
        <w:t xml:space="preserve"> </w:t>
      </w:r>
      <w:r w:rsidRPr="00376BE6">
        <w:rPr>
          <w:rFonts w:ascii="Arial" w:hAnsi="Arial" w:cs="Arial" w:hint="eastAsia"/>
          <w:b/>
          <w:color w:val="333333"/>
          <w:sz w:val="30"/>
          <w:szCs w:val="30"/>
          <w:shd w:val="clear" w:color="auto" w:fill="FFFFFF"/>
        </w:rPr>
        <w:t>衢州市人民医院科教处</w:t>
      </w:r>
    </w:p>
    <w:p w:rsidR="00376BE6" w:rsidRPr="00376BE6" w:rsidRDefault="00376BE6" w:rsidP="005559C5">
      <w:pPr>
        <w:widowControl/>
        <w:spacing w:line="276" w:lineRule="auto"/>
        <w:ind w:leftChars="304" w:left="638"/>
        <w:jc w:val="left"/>
        <w:rPr>
          <w:rFonts w:ascii="Arial" w:hAnsi="Arial" w:cs="Arial"/>
          <w:b/>
          <w:color w:val="333333"/>
          <w:sz w:val="30"/>
          <w:szCs w:val="30"/>
          <w:shd w:val="clear" w:color="auto" w:fill="FFFFFF"/>
        </w:rPr>
      </w:pPr>
      <w:r w:rsidRPr="00376BE6">
        <w:rPr>
          <w:rFonts w:ascii="Arial" w:hAnsi="Arial" w:cs="Arial" w:hint="eastAsia"/>
          <w:b/>
          <w:color w:val="333333"/>
          <w:sz w:val="30"/>
          <w:szCs w:val="30"/>
          <w:shd w:val="clear" w:color="auto" w:fill="FFFFFF"/>
        </w:rPr>
        <w:t xml:space="preserve">                        2015</w:t>
      </w:r>
      <w:r w:rsidRPr="00376BE6">
        <w:rPr>
          <w:rFonts w:ascii="Arial" w:hAnsi="Arial" w:cs="Arial" w:hint="eastAsia"/>
          <w:b/>
          <w:color w:val="333333"/>
          <w:sz w:val="30"/>
          <w:szCs w:val="30"/>
          <w:shd w:val="clear" w:color="auto" w:fill="FFFFFF"/>
        </w:rPr>
        <w:t>年</w:t>
      </w:r>
      <w:r w:rsidRPr="00376BE6">
        <w:rPr>
          <w:rFonts w:ascii="Arial" w:hAnsi="Arial" w:cs="Arial" w:hint="eastAsia"/>
          <w:b/>
          <w:color w:val="333333"/>
          <w:sz w:val="30"/>
          <w:szCs w:val="30"/>
          <w:shd w:val="clear" w:color="auto" w:fill="FFFFFF"/>
        </w:rPr>
        <w:t>4</w:t>
      </w:r>
      <w:r w:rsidRPr="00376BE6">
        <w:rPr>
          <w:rFonts w:ascii="Arial" w:hAnsi="Arial" w:cs="Arial" w:hint="eastAsia"/>
          <w:b/>
          <w:color w:val="333333"/>
          <w:sz w:val="30"/>
          <w:szCs w:val="30"/>
          <w:shd w:val="clear" w:color="auto" w:fill="FFFFFF"/>
        </w:rPr>
        <w:t>月</w:t>
      </w:r>
      <w:r w:rsidRPr="00376BE6">
        <w:rPr>
          <w:rFonts w:ascii="Arial" w:hAnsi="Arial" w:cs="Arial" w:hint="eastAsia"/>
          <w:b/>
          <w:color w:val="333333"/>
          <w:sz w:val="30"/>
          <w:szCs w:val="30"/>
          <w:shd w:val="clear" w:color="auto" w:fill="FFFFFF"/>
        </w:rPr>
        <w:t>23</w:t>
      </w:r>
      <w:r w:rsidRPr="00376BE6">
        <w:rPr>
          <w:rFonts w:ascii="Arial" w:hAnsi="Arial" w:cs="Arial" w:hint="eastAsia"/>
          <w:b/>
          <w:color w:val="333333"/>
          <w:sz w:val="30"/>
          <w:szCs w:val="30"/>
          <w:shd w:val="clear" w:color="auto" w:fill="FFFFFF"/>
        </w:rPr>
        <w:t>日</w:t>
      </w:r>
    </w:p>
    <w:p w:rsidR="00911C2B" w:rsidRPr="00472461" w:rsidRDefault="00911C2B" w:rsidP="00AF0DF2">
      <w:pPr>
        <w:snapToGrid w:val="0"/>
        <w:spacing w:beforeLines="100" w:afterLines="100"/>
        <w:rPr>
          <w:rFonts w:ascii="宋体" w:hAnsi="宋体"/>
          <w:szCs w:val="21"/>
          <w:u w:val="dash"/>
        </w:rPr>
      </w:pPr>
      <w:r w:rsidRPr="00472461">
        <w:rPr>
          <w:rFonts w:ascii="宋体" w:hAnsi="宋体" w:hint="eastAsia"/>
          <w:szCs w:val="21"/>
          <w:u w:val="dash"/>
        </w:rPr>
        <w:t xml:space="preserve">                                                        </w:t>
      </w:r>
      <w:r>
        <w:rPr>
          <w:rFonts w:ascii="宋体" w:hAnsi="宋体" w:hint="eastAsia"/>
          <w:szCs w:val="21"/>
          <w:u w:val="dash"/>
        </w:rPr>
        <w:t xml:space="preserve">                                </w:t>
      </w:r>
    </w:p>
    <w:p w:rsidR="00911C2B" w:rsidRPr="005145F0" w:rsidRDefault="00911C2B" w:rsidP="00AF0DF2">
      <w:pPr>
        <w:spacing w:afterLines="50" w:line="360" w:lineRule="auto"/>
        <w:ind w:firstLineChars="550" w:firstLine="1767"/>
        <w:rPr>
          <w:rFonts w:ascii="宋体" w:cs="宋体"/>
          <w:b/>
          <w:color w:val="000000"/>
          <w:kern w:val="0"/>
          <w:sz w:val="32"/>
          <w:szCs w:val="32"/>
        </w:rPr>
      </w:pPr>
      <w:r w:rsidRPr="005145F0">
        <w:rPr>
          <w:rFonts w:ascii="宋体" w:cs="宋体" w:hint="eastAsia"/>
          <w:b/>
          <w:color w:val="000000"/>
          <w:kern w:val="0"/>
          <w:sz w:val="32"/>
          <w:szCs w:val="32"/>
        </w:rPr>
        <w:t>《</w:t>
      </w:r>
      <w:r w:rsidRPr="005145F0">
        <w:rPr>
          <w:rFonts w:hint="eastAsia"/>
          <w:b/>
          <w:sz w:val="32"/>
          <w:szCs w:val="32"/>
        </w:rPr>
        <w:t>心血管急症诊治规范及进展</w:t>
      </w:r>
      <w:r w:rsidRPr="005145F0">
        <w:rPr>
          <w:rFonts w:ascii="宋体" w:cs="宋体" w:hint="eastAsia"/>
          <w:b/>
          <w:color w:val="000000"/>
          <w:kern w:val="0"/>
          <w:sz w:val="32"/>
          <w:szCs w:val="32"/>
        </w:rPr>
        <w:t>》学习班回执</w:t>
      </w:r>
    </w:p>
    <w:tbl>
      <w:tblPr>
        <w:tblW w:w="9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20"/>
        <w:gridCol w:w="3420"/>
        <w:gridCol w:w="1620"/>
        <w:gridCol w:w="1440"/>
        <w:gridCol w:w="1277"/>
      </w:tblGrid>
      <w:tr w:rsidR="00911C2B" w:rsidRPr="00C2566D" w:rsidTr="00204F1C">
        <w:trPr>
          <w:trHeight w:val="478"/>
        </w:trPr>
        <w:tc>
          <w:tcPr>
            <w:tcW w:w="1620" w:type="dxa"/>
            <w:vAlign w:val="center"/>
          </w:tcPr>
          <w:p w:rsidR="00911C2B" w:rsidRPr="00C2566D" w:rsidRDefault="00911C2B" w:rsidP="00204F1C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C2566D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3420" w:type="dxa"/>
            <w:vAlign w:val="center"/>
          </w:tcPr>
          <w:p w:rsidR="00911C2B" w:rsidRPr="00C2566D" w:rsidRDefault="00911C2B" w:rsidP="00204F1C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911C2B" w:rsidRPr="00C2566D" w:rsidRDefault="00911C2B" w:rsidP="00204F1C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C2566D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邮    编</w:t>
            </w:r>
          </w:p>
        </w:tc>
        <w:tc>
          <w:tcPr>
            <w:tcW w:w="2717" w:type="dxa"/>
            <w:gridSpan w:val="2"/>
            <w:vAlign w:val="center"/>
          </w:tcPr>
          <w:p w:rsidR="00911C2B" w:rsidRPr="00C2566D" w:rsidRDefault="00911C2B" w:rsidP="00204F1C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911C2B" w:rsidRPr="00C2566D" w:rsidTr="00204F1C">
        <w:trPr>
          <w:trHeight w:val="601"/>
        </w:trPr>
        <w:tc>
          <w:tcPr>
            <w:tcW w:w="1620" w:type="dxa"/>
            <w:vAlign w:val="center"/>
          </w:tcPr>
          <w:p w:rsidR="00911C2B" w:rsidRPr="00C2566D" w:rsidRDefault="00911C2B" w:rsidP="00204F1C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C2566D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3420" w:type="dxa"/>
            <w:vAlign w:val="center"/>
          </w:tcPr>
          <w:p w:rsidR="00911C2B" w:rsidRPr="00C2566D" w:rsidRDefault="00911C2B" w:rsidP="00204F1C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911C2B" w:rsidRPr="00C2566D" w:rsidRDefault="00911C2B" w:rsidP="00204F1C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C2566D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717" w:type="dxa"/>
            <w:gridSpan w:val="2"/>
            <w:vAlign w:val="center"/>
          </w:tcPr>
          <w:p w:rsidR="00911C2B" w:rsidRPr="00C2566D" w:rsidRDefault="00911C2B" w:rsidP="00204F1C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911C2B" w:rsidRPr="00C2566D" w:rsidTr="00204F1C">
        <w:trPr>
          <w:trHeight w:val="618"/>
        </w:trPr>
        <w:tc>
          <w:tcPr>
            <w:tcW w:w="1620" w:type="dxa"/>
            <w:vAlign w:val="center"/>
          </w:tcPr>
          <w:p w:rsidR="00911C2B" w:rsidRPr="00C2566D" w:rsidRDefault="00911C2B" w:rsidP="00204F1C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C2566D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是否住宿</w:t>
            </w:r>
          </w:p>
        </w:tc>
        <w:tc>
          <w:tcPr>
            <w:tcW w:w="3420" w:type="dxa"/>
            <w:vAlign w:val="center"/>
          </w:tcPr>
          <w:p w:rsidR="00911C2B" w:rsidRPr="00C2566D" w:rsidRDefault="00911C2B" w:rsidP="00204F1C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911C2B" w:rsidRPr="00C2566D" w:rsidRDefault="00911C2B" w:rsidP="00204F1C">
            <w:pPr>
              <w:spacing w:line="360" w:lineRule="exact"/>
              <w:jc w:val="center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C2566D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参加人数</w:t>
            </w:r>
          </w:p>
        </w:tc>
        <w:tc>
          <w:tcPr>
            <w:tcW w:w="1440" w:type="dxa"/>
            <w:vAlign w:val="center"/>
          </w:tcPr>
          <w:p w:rsidR="00911C2B" w:rsidRPr="00C2566D" w:rsidRDefault="00911C2B" w:rsidP="00204F1C">
            <w:pPr>
              <w:spacing w:line="36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C2566D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男   名</w:t>
            </w:r>
          </w:p>
        </w:tc>
        <w:tc>
          <w:tcPr>
            <w:tcW w:w="1277" w:type="dxa"/>
            <w:vAlign w:val="center"/>
          </w:tcPr>
          <w:p w:rsidR="00911C2B" w:rsidRPr="00C2566D" w:rsidRDefault="00911C2B" w:rsidP="00204F1C">
            <w:pPr>
              <w:spacing w:line="36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 w:rsidRPr="00C2566D"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女  名</w:t>
            </w:r>
          </w:p>
        </w:tc>
      </w:tr>
    </w:tbl>
    <w:p w:rsidR="00911C2B" w:rsidRDefault="00911C2B" w:rsidP="00911C2B">
      <w:pPr>
        <w:snapToGrid w:val="0"/>
        <w:spacing w:line="500" w:lineRule="exact"/>
        <w:ind w:firstLineChars="200" w:firstLine="640"/>
        <w:jc w:val="right"/>
        <w:rPr>
          <w:rFonts w:ascii="宋体" w:hAnsi="宋体"/>
          <w:sz w:val="32"/>
          <w:szCs w:val="32"/>
        </w:rPr>
      </w:pPr>
    </w:p>
    <w:p w:rsidR="00376BE6" w:rsidRDefault="00376BE6" w:rsidP="00911C2B">
      <w:pPr>
        <w:snapToGrid w:val="0"/>
        <w:spacing w:line="500" w:lineRule="exact"/>
        <w:ind w:firstLineChars="200" w:firstLine="640"/>
        <w:jc w:val="right"/>
        <w:rPr>
          <w:rFonts w:ascii="宋体" w:hAnsi="宋体"/>
          <w:sz w:val="32"/>
          <w:szCs w:val="32"/>
        </w:rPr>
      </w:pPr>
    </w:p>
    <w:p w:rsidR="00376BE6" w:rsidRDefault="00376BE6" w:rsidP="00911C2B">
      <w:pPr>
        <w:snapToGrid w:val="0"/>
        <w:spacing w:line="500" w:lineRule="exact"/>
        <w:ind w:firstLineChars="200" w:firstLine="640"/>
        <w:jc w:val="right"/>
        <w:rPr>
          <w:rFonts w:ascii="宋体" w:hAnsi="宋体"/>
          <w:sz w:val="32"/>
          <w:szCs w:val="32"/>
        </w:rPr>
      </w:pPr>
    </w:p>
    <w:p w:rsidR="00376BE6" w:rsidRDefault="00376BE6" w:rsidP="00911C2B">
      <w:pPr>
        <w:snapToGrid w:val="0"/>
        <w:spacing w:line="500" w:lineRule="exact"/>
        <w:ind w:firstLineChars="200" w:firstLine="640"/>
        <w:jc w:val="right"/>
        <w:rPr>
          <w:rFonts w:ascii="宋体" w:hAnsi="宋体"/>
          <w:sz w:val="32"/>
          <w:szCs w:val="32"/>
        </w:rPr>
      </w:pPr>
    </w:p>
    <w:p w:rsidR="00376BE6" w:rsidRDefault="00376BE6" w:rsidP="00911C2B">
      <w:pPr>
        <w:snapToGrid w:val="0"/>
        <w:spacing w:line="500" w:lineRule="exact"/>
        <w:ind w:firstLineChars="200" w:firstLine="640"/>
        <w:jc w:val="right"/>
        <w:rPr>
          <w:rFonts w:ascii="宋体" w:hAnsi="宋体"/>
          <w:sz w:val="32"/>
          <w:szCs w:val="32"/>
        </w:rPr>
      </w:pPr>
    </w:p>
    <w:p w:rsidR="00376BE6" w:rsidRPr="00612128" w:rsidRDefault="00376BE6" w:rsidP="00376BE6">
      <w:pPr>
        <w:snapToGrid w:val="0"/>
        <w:spacing w:line="500" w:lineRule="exact"/>
        <w:ind w:right="640"/>
        <w:rPr>
          <w:rFonts w:ascii="宋体" w:hAnsi="宋体"/>
          <w:sz w:val="32"/>
          <w:szCs w:val="32"/>
        </w:rPr>
      </w:pPr>
    </w:p>
    <w:p w:rsidR="00FA621F" w:rsidRDefault="00FA621F"/>
    <w:sectPr w:rsidR="00FA621F" w:rsidSect="009379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3C36" w:rsidRDefault="00D73C36" w:rsidP="0055778B">
      <w:r>
        <w:separator/>
      </w:r>
    </w:p>
  </w:endnote>
  <w:endnote w:type="continuationSeparator" w:id="1">
    <w:p w:rsidR="00D73C36" w:rsidRDefault="00D73C36" w:rsidP="005577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3C36" w:rsidRDefault="00D73C36" w:rsidP="0055778B">
      <w:r>
        <w:separator/>
      </w:r>
    </w:p>
  </w:footnote>
  <w:footnote w:type="continuationSeparator" w:id="1">
    <w:p w:rsidR="00D73C36" w:rsidRDefault="00D73C36" w:rsidP="005577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778B"/>
    <w:rsid w:val="00320637"/>
    <w:rsid w:val="00376BE6"/>
    <w:rsid w:val="00536500"/>
    <w:rsid w:val="005559C5"/>
    <w:rsid w:val="0055778B"/>
    <w:rsid w:val="00647147"/>
    <w:rsid w:val="006705DB"/>
    <w:rsid w:val="00782553"/>
    <w:rsid w:val="00911C2B"/>
    <w:rsid w:val="009379BA"/>
    <w:rsid w:val="00A1460B"/>
    <w:rsid w:val="00A90F40"/>
    <w:rsid w:val="00AF0DF2"/>
    <w:rsid w:val="00C303F7"/>
    <w:rsid w:val="00C560F9"/>
    <w:rsid w:val="00D73C36"/>
    <w:rsid w:val="00EB3D7C"/>
    <w:rsid w:val="00F30CBA"/>
    <w:rsid w:val="00FA621F"/>
    <w:rsid w:val="00FD6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7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77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77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77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778B"/>
    <w:rPr>
      <w:sz w:val="18"/>
      <w:szCs w:val="18"/>
    </w:rPr>
  </w:style>
  <w:style w:type="paragraph" w:customStyle="1" w:styleId="Default">
    <w:name w:val="Default"/>
    <w:rsid w:val="0055778B"/>
    <w:pPr>
      <w:widowControl w:val="0"/>
      <w:autoSpaceDE w:val="0"/>
      <w:autoSpaceDN w:val="0"/>
      <w:adjustRightInd w:val="0"/>
    </w:pPr>
    <w:rPr>
      <w:rFonts w:ascii="华文中宋" w:eastAsia="华文中宋" w:hAnsi="Times New Roman" w:cs="华文中宋"/>
      <w:color w:val="00000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55778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5778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kjkeee</dc:creator>
  <cp:keywords/>
  <dc:description/>
  <cp:lastModifiedBy>未定义</cp:lastModifiedBy>
  <cp:revision>11</cp:revision>
  <cp:lastPrinted>2015-05-05T01:02:00Z</cp:lastPrinted>
  <dcterms:created xsi:type="dcterms:W3CDTF">2015-04-24T01:16:00Z</dcterms:created>
  <dcterms:modified xsi:type="dcterms:W3CDTF">2015-05-05T02:34:00Z</dcterms:modified>
</cp:coreProperties>
</file>